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BC7DBA" w14:textId="77777777" w:rsidR="00280927" w:rsidRDefault="00B12FFD">
      <w:pPr>
        <w:spacing w:after="0"/>
      </w:pPr>
      <w:r>
        <w:rPr>
          <w:noProof/>
        </w:rPr>
        <w:drawing>
          <wp:inline distT="0" distB="0" distL="0" distR="0" wp14:anchorId="49FCA682" wp14:editId="7C8C97D3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300CAE" w14:textId="77777777" w:rsidR="00280927" w:rsidRPr="00B12FFD" w:rsidRDefault="00B12FFD">
      <w:pPr>
        <w:spacing w:after="0"/>
        <w:rPr>
          <w:lang w:val="ru-RU"/>
        </w:rPr>
      </w:pPr>
      <w:r w:rsidRPr="00B12FFD">
        <w:rPr>
          <w:b/>
          <w:color w:val="000000"/>
          <w:sz w:val="28"/>
          <w:lang w:val="ru-RU"/>
        </w:rPr>
        <w:t>Об утверждении правил ведения первичной медицинской документации и представление отчетов</w:t>
      </w:r>
    </w:p>
    <w:p w14:paraId="0D634D53" w14:textId="77777777" w:rsidR="00280927" w:rsidRPr="00B12FFD" w:rsidRDefault="00B12FFD">
      <w:pPr>
        <w:spacing w:after="0"/>
        <w:jc w:val="both"/>
        <w:rPr>
          <w:lang w:val="ru-RU"/>
        </w:rPr>
      </w:pPr>
      <w:r w:rsidRPr="00B12FFD">
        <w:rPr>
          <w:color w:val="000000"/>
          <w:sz w:val="28"/>
          <w:lang w:val="ru-RU"/>
        </w:rPr>
        <w:t xml:space="preserve">Приказ Министра здравоохранения Республики Казахстан от 10 декабря 2020 года № ҚР ДСМ-244/2020. Зарегистрирован в Министерстве юстиции Республики Казахстан 11 </w:t>
      </w:r>
      <w:r w:rsidRPr="00B12FFD">
        <w:rPr>
          <w:color w:val="000000"/>
          <w:sz w:val="28"/>
          <w:lang w:val="ru-RU"/>
        </w:rPr>
        <w:t>декабря 2020 года № 21761.</w:t>
      </w:r>
    </w:p>
    <w:p w14:paraId="359A2206" w14:textId="77777777" w:rsidR="00280927" w:rsidRPr="00B12FFD" w:rsidRDefault="00B12FFD">
      <w:pPr>
        <w:spacing w:after="0"/>
        <w:jc w:val="both"/>
        <w:rPr>
          <w:lang w:val="ru-RU"/>
        </w:rPr>
      </w:pPr>
      <w:bookmarkStart w:id="0" w:name="z4"/>
      <w:r w:rsidRPr="00B12FF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В соответствии с подпунктом 9) пункта 2 статьи 115 Кодекса Республики Казахстан от 7 июля 2020 года "О здоровье народа и системе здравоохранения" ПРИКАЗЫВАЮ: </w:t>
      </w:r>
      <w:r>
        <w:rPr>
          <w:color w:val="000000"/>
          <w:sz w:val="28"/>
        </w:rPr>
        <w:t> </w:t>
      </w:r>
    </w:p>
    <w:p w14:paraId="751814D9" w14:textId="77777777" w:rsidR="00280927" w:rsidRPr="00B12FFD" w:rsidRDefault="00B12FFD">
      <w:pPr>
        <w:spacing w:after="0"/>
        <w:jc w:val="both"/>
        <w:rPr>
          <w:lang w:val="ru-RU"/>
        </w:rPr>
      </w:pPr>
      <w:bookmarkStart w:id="1" w:name="z5"/>
      <w:bookmarkEnd w:id="0"/>
      <w:r w:rsidRPr="00B12FF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1. Утвердить правила ведения первичной медицинской доку</w:t>
      </w:r>
      <w:r w:rsidRPr="00B12FFD">
        <w:rPr>
          <w:color w:val="000000"/>
          <w:sz w:val="28"/>
          <w:lang w:val="ru-RU"/>
        </w:rPr>
        <w:t>ментации и представления отчетов согласно приложению к настоящему приказу.</w:t>
      </w:r>
    </w:p>
    <w:p w14:paraId="37E4AC6A" w14:textId="77777777" w:rsidR="00280927" w:rsidRPr="00B12FFD" w:rsidRDefault="00B12FFD">
      <w:pPr>
        <w:spacing w:after="0"/>
        <w:jc w:val="both"/>
        <w:rPr>
          <w:lang w:val="ru-RU"/>
        </w:rPr>
      </w:pPr>
      <w:bookmarkStart w:id="2" w:name="z6"/>
      <w:bookmarkEnd w:id="1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2. Департаменту организации медицинской помощи Министерства здравоохранения Республики Казахстан обеспечить:</w:t>
      </w:r>
    </w:p>
    <w:p w14:paraId="5AB7216B" w14:textId="77777777" w:rsidR="00280927" w:rsidRPr="00B12FFD" w:rsidRDefault="00B12FFD">
      <w:pPr>
        <w:spacing w:after="0"/>
        <w:jc w:val="both"/>
        <w:rPr>
          <w:lang w:val="ru-RU"/>
        </w:rPr>
      </w:pPr>
      <w:bookmarkStart w:id="3" w:name="z7"/>
      <w:bookmarkEnd w:id="2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1) государственную регистрацию настоящего приказа в Министер</w:t>
      </w:r>
      <w:r w:rsidRPr="00B12FFD">
        <w:rPr>
          <w:color w:val="000000"/>
          <w:sz w:val="28"/>
          <w:lang w:val="ru-RU"/>
        </w:rPr>
        <w:t>стве юстиции Республики Казахстан;</w:t>
      </w:r>
    </w:p>
    <w:p w14:paraId="3E89E794" w14:textId="77777777" w:rsidR="00280927" w:rsidRPr="00B12FFD" w:rsidRDefault="00B12FFD">
      <w:pPr>
        <w:spacing w:after="0"/>
        <w:jc w:val="both"/>
        <w:rPr>
          <w:lang w:val="ru-RU"/>
        </w:rPr>
      </w:pPr>
      <w:bookmarkStart w:id="4" w:name="z8"/>
      <w:bookmarkEnd w:id="3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2) размещение настоящего приказа на интернет-ресурсе Министерства здравоохранения Республики Казахстан после его официального опубликования;</w:t>
      </w:r>
    </w:p>
    <w:p w14:paraId="4B85ED36" w14:textId="77777777" w:rsidR="00280927" w:rsidRPr="00B12FFD" w:rsidRDefault="00B12FFD">
      <w:pPr>
        <w:spacing w:after="0"/>
        <w:jc w:val="both"/>
        <w:rPr>
          <w:lang w:val="ru-RU"/>
        </w:rPr>
      </w:pPr>
      <w:bookmarkStart w:id="5" w:name="z9"/>
      <w:bookmarkEnd w:id="4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3) в течение десяти рабочих дней после государственной регистрации н</w:t>
      </w:r>
      <w:r w:rsidRPr="00B12FFD">
        <w:rPr>
          <w:color w:val="000000"/>
          <w:sz w:val="28"/>
          <w:lang w:val="ru-RU"/>
        </w:rPr>
        <w:t>астоящего приказа в Министерстве юстиции Республики Казахстан, представление в Юридический департамент Министерства здравоохранения Республики Казахстан сведений об исполнении мероприятий, предусмотренных подпунктами 1) и 2) настоящего пункта.</w:t>
      </w:r>
    </w:p>
    <w:p w14:paraId="6BE9FF4A" w14:textId="77777777" w:rsidR="00280927" w:rsidRPr="00B12FFD" w:rsidRDefault="00B12FFD">
      <w:pPr>
        <w:spacing w:after="0"/>
        <w:jc w:val="both"/>
        <w:rPr>
          <w:lang w:val="ru-RU"/>
        </w:rPr>
      </w:pPr>
      <w:bookmarkStart w:id="6" w:name="z10"/>
      <w:bookmarkEnd w:id="5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4. Кон</w:t>
      </w:r>
      <w:r w:rsidRPr="00B12FFD">
        <w:rPr>
          <w:color w:val="000000"/>
          <w:sz w:val="28"/>
          <w:lang w:val="ru-RU"/>
        </w:rPr>
        <w:t>троль за исполнением настоящего приказа возложить на курирующего вице-министра здравоохранения Республики Казахстан.</w:t>
      </w:r>
    </w:p>
    <w:p w14:paraId="0AF3AF73" w14:textId="77777777" w:rsidR="00280927" w:rsidRPr="00B12FFD" w:rsidRDefault="00B12FFD">
      <w:pPr>
        <w:spacing w:after="0"/>
        <w:jc w:val="both"/>
        <w:rPr>
          <w:lang w:val="ru-RU"/>
        </w:rPr>
      </w:pPr>
      <w:bookmarkStart w:id="7" w:name="z11"/>
      <w:bookmarkEnd w:id="6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5. Настоящий приказ вводится в действие по истечении десяти календарных дней после дня его первого официального опубликования.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16"/>
        <w:gridCol w:w="15"/>
        <w:gridCol w:w="3428"/>
        <w:gridCol w:w="288"/>
      </w:tblGrid>
      <w:tr w:rsidR="00280927" w14:paraId="7864FB20" w14:textId="77777777">
        <w:trPr>
          <w:gridAfter w:val="1"/>
          <w:wAfter w:w="380" w:type="dxa"/>
          <w:trHeight w:val="30"/>
          <w:tblCellSpacing w:w="0" w:type="auto"/>
        </w:trPr>
        <w:tc>
          <w:tcPr>
            <w:tcW w:w="779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"/>
          <w:p w14:paraId="419E821A" w14:textId="77777777" w:rsidR="00280927" w:rsidRDefault="00B12FFD">
            <w:pPr>
              <w:spacing w:after="0"/>
            </w:pPr>
            <w:r>
              <w:rPr>
                <w:i/>
                <w:color w:val="000000"/>
                <w:sz w:val="20"/>
              </w:rPr>
              <w:t>     </w:t>
            </w:r>
            <w:r w:rsidRPr="00B12FFD">
              <w:rPr>
                <w:i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Министр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здравоохранения</w:t>
            </w:r>
            <w:proofErr w:type="spellEnd"/>
            <w:r>
              <w:br/>
            </w:r>
            <w:proofErr w:type="spellStart"/>
            <w:r>
              <w:rPr>
                <w:i/>
                <w:color w:val="000000"/>
                <w:sz w:val="20"/>
              </w:rPr>
              <w:t>Республики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Казахстан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F2098A" w14:textId="77777777" w:rsidR="00280927" w:rsidRDefault="00B12FFD">
            <w:pPr>
              <w:spacing w:after="0"/>
            </w:pPr>
            <w:r>
              <w:rPr>
                <w:i/>
                <w:color w:val="000000"/>
                <w:sz w:val="20"/>
              </w:rPr>
              <w:t xml:space="preserve">А. </w:t>
            </w:r>
            <w:proofErr w:type="spellStart"/>
            <w:r>
              <w:rPr>
                <w:i/>
                <w:color w:val="000000"/>
                <w:sz w:val="20"/>
              </w:rPr>
              <w:t>Цой</w:t>
            </w:r>
            <w:proofErr w:type="spellEnd"/>
          </w:p>
        </w:tc>
      </w:tr>
      <w:tr w:rsidR="00280927" w:rsidRPr="00B12FFD" w14:paraId="6B6D0B20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02EE8A" w14:textId="77777777" w:rsidR="00280927" w:rsidRDefault="00B12FF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85FDF8" w14:textId="77777777" w:rsidR="00280927" w:rsidRPr="00B12FFD" w:rsidRDefault="00B12FFD">
            <w:pPr>
              <w:spacing w:after="0"/>
              <w:jc w:val="center"/>
              <w:rPr>
                <w:lang w:val="ru-RU"/>
              </w:rPr>
            </w:pPr>
            <w:r w:rsidRPr="00B12FFD">
              <w:rPr>
                <w:color w:val="000000"/>
                <w:sz w:val="20"/>
                <w:lang w:val="ru-RU"/>
              </w:rPr>
              <w:t>Приложение к приказу</w:t>
            </w:r>
            <w:r w:rsidRPr="00B12FFD">
              <w:rPr>
                <w:lang w:val="ru-RU"/>
              </w:rPr>
              <w:br/>
            </w:r>
            <w:r w:rsidRPr="00B12FFD">
              <w:rPr>
                <w:color w:val="000000"/>
                <w:sz w:val="20"/>
                <w:lang w:val="ru-RU"/>
              </w:rPr>
              <w:t>Министра здравоохранения</w:t>
            </w:r>
            <w:r w:rsidRPr="00B12FFD">
              <w:rPr>
                <w:lang w:val="ru-RU"/>
              </w:rPr>
              <w:br/>
            </w:r>
            <w:r w:rsidRPr="00B12FFD">
              <w:rPr>
                <w:color w:val="000000"/>
                <w:sz w:val="20"/>
                <w:lang w:val="ru-RU"/>
              </w:rPr>
              <w:t>Республики Казахстан</w:t>
            </w:r>
            <w:r w:rsidRPr="00B12FFD">
              <w:rPr>
                <w:lang w:val="ru-RU"/>
              </w:rPr>
              <w:br/>
            </w:r>
            <w:r w:rsidRPr="00B12FFD">
              <w:rPr>
                <w:color w:val="000000"/>
                <w:sz w:val="20"/>
                <w:lang w:val="ru-RU"/>
              </w:rPr>
              <w:t>от 10 декабря 2020 года</w:t>
            </w:r>
            <w:r w:rsidRPr="00B12FFD">
              <w:rPr>
                <w:lang w:val="ru-RU"/>
              </w:rPr>
              <w:br/>
            </w:r>
            <w:r w:rsidRPr="00B12FFD">
              <w:rPr>
                <w:color w:val="000000"/>
                <w:sz w:val="20"/>
                <w:lang w:val="ru-RU"/>
              </w:rPr>
              <w:t>№ ҚР ДСМ-244/2020</w:t>
            </w:r>
          </w:p>
        </w:tc>
      </w:tr>
    </w:tbl>
    <w:p w14:paraId="5150CA87" w14:textId="77777777" w:rsidR="00280927" w:rsidRPr="00B12FFD" w:rsidRDefault="00B12FFD">
      <w:pPr>
        <w:spacing w:after="0"/>
        <w:rPr>
          <w:lang w:val="ru-RU"/>
        </w:rPr>
      </w:pPr>
      <w:bookmarkStart w:id="8" w:name="z14"/>
      <w:r w:rsidRPr="00B12FFD">
        <w:rPr>
          <w:b/>
          <w:color w:val="000000"/>
          <w:lang w:val="ru-RU"/>
        </w:rPr>
        <w:t xml:space="preserve"> Правила ведения первичной медицинской документации и представления отчетов</w:t>
      </w:r>
    </w:p>
    <w:p w14:paraId="23767948" w14:textId="77777777" w:rsidR="00280927" w:rsidRPr="00B12FFD" w:rsidRDefault="00B12FFD">
      <w:pPr>
        <w:spacing w:after="0"/>
        <w:rPr>
          <w:lang w:val="ru-RU"/>
        </w:rPr>
      </w:pPr>
      <w:bookmarkStart w:id="9" w:name="z15"/>
      <w:bookmarkEnd w:id="8"/>
      <w:r w:rsidRPr="00B12FFD">
        <w:rPr>
          <w:b/>
          <w:color w:val="000000"/>
          <w:lang w:val="ru-RU"/>
        </w:rPr>
        <w:t xml:space="preserve"> Глава 1. Общие положения</w:t>
      </w:r>
    </w:p>
    <w:p w14:paraId="131789A3" w14:textId="77777777" w:rsidR="00280927" w:rsidRPr="00B12FFD" w:rsidRDefault="00B12FFD">
      <w:pPr>
        <w:spacing w:after="0"/>
        <w:jc w:val="both"/>
        <w:rPr>
          <w:lang w:val="ru-RU"/>
        </w:rPr>
      </w:pPr>
      <w:bookmarkStart w:id="10" w:name="z16"/>
      <w:bookmarkEnd w:id="9"/>
      <w:r w:rsidRPr="00B12FF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1. Настоящие правила ведения первичной медицинской документации и представления отчетов (далее — Правила) разработаны в соответствии с подпунктом 9</w:t>
      </w:r>
      <w:r w:rsidRPr="00B12FFD">
        <w:rPr>
          <w:color w:val="000000"/>
          <w:sz w:val="28"/>
          <w:lang w:val="ru-RU"/>
        </w:rPr>
        <w:t xml:space="preserve">) пункта 2 статьи 115 Кодекса Республики Казахстан от 7 июля </w:t>
      </w:r>
      <w:r w:rsidRPr="00B12FFD">
        <w:rPr>
          <w:color w:val="000000"/>
          <w:sz w:val="28"/>
          <w:lang w:val="ru-RU"/>
        </w:rPr>
        <w:lastRenderedPageBreak/>
        <w:t>2020 года "О здоровье народа и системе здравоохранения" (далее — Кодекс) и определяют порядок ведения форм первичной медицинской документации и представление отчетов в области здравоохранения.</w:t>
      </w:r>
    </w:p>
    <w:p w14:paraId="0907FAD3" w14:textId="77777777" w:rsidR="00280927" w:rsidRPr="00B12FFD" w:rsidRDefault="00B12FFD">
      <w:pPr>
        <w:spacing w:after="0"/>
        <w:jc w:val="both"/>
        <w:rPr>
          <w:lang w:val="ru-RU"/>
        </w:rPr>
      </w:pPr>
      <w:bookmarkStart w:id="11" w:name="z17"/>
      <w:bookmarkEnd w:id="10"/>
      <w:r>
        <w:rPr>
          <w:color w:val="000000"/>
          <w:sz w:val="28"/>
        </w:rPr>
        <w:t>  </w:t>
      </w:r>
      <w:r>
        <w:rPr>
          <w:color w:val="000000"/>
          <w:sz w:val="28"/>
        </w:rPr>
        <w:t>   </w:t>
      </w:r>
      <w:r w:rsidRPr="00B12FFD">
        <w:rPr>
          <w:color w:val="000000"/>
          <w:sz w:val="28"/>
          <w:lang w:val="ru-RU"/>
        </w:rPr>
        <w:t xml:space="preserve"> 2. Основные понятия для ведения форм первичной медицинской документации и представления отчетов в области здравоохранения:</w:t>
      </w:r>
    </w:p>
    <w:p w14:paraId="122E2481" w14:textId="77777777" w:rsidR="00280927" w:rsidRPr="00B12FFD" w:rsidRDefault="00B12FFD">
      <w:pPr>
        <w:spacing w:after="0"/>
        <w:jc w:val="both"/>
        <w:rPr>
          <w:lang w:val="ru-RU"/>
        </w:rPr>
      </w:pPr>
      <w:bookmarkStart w:id="12" w:name="z18"/>
      <w:bookmarkEnd w:id="11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1) первичные статистические данные – данные, полученные или зарегистрированные в статистических формах;</w:t>
      </w:r>
    </w:p>
    <w:p w14:paraId="0F3B3704" w14:textId="77777777" w:rsidR="00280927" w:rsidRPr="00B12FFD" w:rsidRDefault="00B12FFD">
      <w:pPr>
        <w:spacing w:after="0"/>
        <w:jc w:val="both"/>
        <w:rPr>
          <w:lang w:val="ru-RU"/>
        </w:rPr>
      </w:pPr>
      <w:bookmarkStart w:id="13" w:name="z19"/>
      <w:bookmarkEnd w:id="12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2) предварите</w:t>
      </w:r>
      <w:r w:rsidRPr="00B12FFD">
        <w:rPr>
          <w:color w:val="000000"/>
          <w:sz w:val="28"/>
          <w:lang w:val="ru-RU"/>
        </w:rPr>
        <w:t>льный диагноз – заключение лечащего врача о заболеваниях (травмах, патологических процессах), сформированный на основании жалоб, анамнеза, обследования и данных дополнительных и инструментальных исследований;</w:t>
      </w:r>
    </w:p>
    <w:p w14:paraId="6DBA593C" w14:textId="77777777" w:rsidR="00280927" w:rsidRPr="00B12FFD" w:rsidRDefault="00B12FFD">
      <w:pPr>
        <w:spacing w:after="0"/>
        <w:jc w:val="both"/>
        <w:rPr>
          <w:lang w:val="ru-RU"/>
        </w:rPr>
      </w:pPr>
      <w:bookmarkStart w:id="14" w:name="z20"/>
      <w:bookmarkEnd w:id="13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3) первичная медицинская документация – н</w:t>
      </w:r>
      <w:r w:rsidRPr="00B12FFD">
        <w:rPr>
          <w:color w:val="000000"/>
          <w:sz w:val="28"/>
          <w:lang w:val="ru-RU"/>
        </w:rPr>
        <w:t>абор документов, предназначенных для записи данных о состоянии здоровья населения;</w:t>
      </w:r>
    </w:p>
    <w:p w14:paraId="20FE4943" w14:textId="77777777" w:rsidR="00280927" w:rsidRPr="00B12FFD" w:rsidRDefault="00B12FFD">
      <w:pPr>
        <w:spacing w:after="0"/>
        <w:jc w:val="both"/>
        <w:rPr>
          <w:lang w:val="ru-RU"/>
        </w:rPr>
      </w:pPr>
      <w:bookmarkStart w:id="15" w:name="z21"/>
      <w:bookmarkEnd w:id="14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4) отчетная документация – документы, содержащие сведения о результатах деятельности организации за определенный период времени;</w:t>
      </w:r>
    </w:p>
    <w:p w14:paraId="564D498F" w14:textId="77777777" w:rsidR="00280927" w:rsidRPr="00B12FFD" w:rsidRDefault="00B12FFD">
      <w:pPr>
        <w:spacing w:after="0"/>
        <w:jc w:val="both"/>
        <w:rPr>
          <w:lang w:val="ru-RU"/>
        </w:rPr>
      </w:pPr>
      <w:bookmarkStart w:id="16" w:name="z22"/>
      <w:bookmarkEnd w:id="15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5) заключительный диагноз – закл</w:t>
      </w:r>
      <w:r w:rsidRPr="00B12FFD">
        <w:rPr>
          <w:color w:val="000000"/>
          <w:sz w:val="28"/>
          <w:lang w:val="ru-RU"/>
        </w:rPr>
        <w:t>ючение лечащего врача о заболеваниях (травмах, патологических процессах), по поводу которых оказывалась медицинская помощь.</w:t>
      </w:r>
    </w:p>
    <w:p w14:paraId="6E0BD1F5" w14:textId="77777777" w:rsidR="00280927" w:rsidRPr="00B12FFD" w:rsidRDefault="00B12FFD">
      <w:pPr>
        <w:spacing w:after="0"/>
        <w:rPr>
          <w:lang w:val="ru-RU"/>
        </w:rPr>
      </w:pPr>
      <w:bookmarkStart w:id="17" w:name="z23"/>
      <w:bookmarkEnd w:id="16"/>
      <w:r w:rsidRPr="00B12FFD">
        <w:rPr>
          <w:b/>
          <w:color w:val="000000"/>
          <w:lang w:val="ru-RU"/>
        </w:rPr>
        <w:t xml:space="preserve"> Глава 2. Порядок ведения первичной медицинской документации и представления отчетов</w:t>
      </w:r>
    </w:p>
    <w:p w14:paraId="56828A21" w14:textId="77777777" w:rsidR="00280927" w:rsidRPr="00B12FFD" w:rsidRDefault="00B12FFD">
      <w:pPr>
        <w:spacing w:after="0"/>
        <w:jc w:val="both"/>
        <w:rPr>
          <w:lang w:val="ru-RU"/>
        </w:rPr>
      </w:pPr>
      <w:bookmarkStart w:id="18" w:name="z24"/>
      <w:bookmarkEnd w:id="17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3. Медицинские документы обеспечивают вза</w:t>
      </w:r>
      <w:r w:rsidRPr="00B12FFD">
        <w:rPr>
          <w:color w:val="000000"/>
          <w:sz w:val="28"/>
          <w:lang w:val="ru-RU"/>
        </w:rPr>
        <w:t>имодействие медицинских работников в лечебно-диагностическом процессе.</w:t>
      </w:r>
    </w:p>
    <w:p w14:paraId="68FA0401" w14:textId="77777777" w:rsidR="00280927" w:rsidRPr="00B12FFD" w:rsidRDefault="00B12FFD">
      <w:pPr>
        <w:spacing w:after="0"/>
        <w:jc w:val="both"/>
        <w:rPr>
          <w:lang w:val="ru-RU"/>
        </w:rPr>
      </w:pPr>
      <w:bookmarkStart w:id="19" w:name="z25"/>
      <w:bookmarkEnd w:id="18"/>
      <w:r w:rsidRPr="00B12FF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4. В соответствии с подпунктом 21) пункта 1 статьи 77 Кодекса граждане имеют право на получение в доступной форме информации о состоянии здоровья, в том числе сведения о результа</w:t>
      </w:r>
      <w:r w:rsidRPr="00B12FFD">
        <w:rPr>
          <w:color w:val="000000"/>
          <w:sz w:val="28"/>
          <w:lang w:val="ru-RU"/>
        </w:rPr>
        <w:t>тах медицинского обследования, диагнозе и о прогнозе заболевания, методах оказания медицинской помощи, связанных с ними рисках, возможных видах медицинского вмешательства, его последствиях и результатах оказания медицинской помощи.</w:t>
      </w:r>
    </w:p>
    <w:p w14:paraId="5A788968" w14:textId="77777777" w:rsidR="00280927" w:rsidRPr="00B12FFD" w:rsidRDefault="00B12FFD">
      <w:pPr>
        <w:spacing w:after="0"/>
        <w:jc w:val="both"/>
        <w:rPr>
          <w:lang w:val="ru-RU"/>
        </w:rPr>
      </w:pPr>
      <w:bookmarkStart w:id="20" w:name="z26"/>
      <w:bookmarkEnd w:id="19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5. Медицинская док</w:t>
      </w:r>
      <w:r w:rsidRPr="00B12FFD">
        <w:rPr>
          <w:color w:val="000000"/>
          <w:sz w:val="28"/>
          <w:lang w:val="ru-RU"/>
        </w:rPr>
        <w:t>ументация:</w:t>
      </w:r>
    </w:p>
    <w:p w14:paraId="5D3C3BF6" w14:textId="77777777" w:rsidR="00280927" w:rsidRPr="00B12FFD" w:rsidRDefault="00B12FFD">
      <w:pPr>
        <w:spacing w:after="0"/>
        <w:jc w:val="both"/>
        <w:rPr>
          <w:lang w:val="ru-RU"/>
        </w:rPr>
      </w:pPr>
      <w:bookmarkStart w:id="21" w:name="z27"/>
      <w:bookmarkEnd w:id="20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1) своевременно заполняется, содержит сведения о состоянии здоровья пациента и результатах назначенного лечения;</w:t>
      </w:r>
    </w:p>
    <w:p w14:paraId="6AD53CC2" w14:textId="77777777" w:rsidR="00280927" w:rsidRPr="00B12FFD" w:rsidRDefault="00B12FFD">
      <w:pPr>
        <w:spacing w:after="0"/>
        <w:jc w:val="both"/>
        <w:rPr>
          <w:lang w:val="ru-RU"/>
        </w:rPr>
      </w:pPr>
      <w:bookmarkStart w:id="22" w:name="z28"/>
      <w:bookmarkEnd w:id="21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2) способствует выявлению факторов, приведших к нарушению стандарта лечения и (или) возникновению рисков для пациента;</w:t>
      </w:r>
    </w:p>
    <w:p w14:paraId="1188CA00" w14:textId="77777777" w:rsidR="00280927" w:rsidRPr="00B12FFD" w:rsidRDefault="00B12FFD">
      <w:pPr>
        <w:spacing w:after="0"/>
        <w:jc w:val="both"/>
        <w:rPr>
          <w:lang w:val="ru-RU"/>
        </w:rPr>
      </w:pPr>
      <w:bookmarkStart w:id="23" w:name="z29"/>
      <w:bookmarkEnd w:id="22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</w:t>
      </w:r>
      <w:r w:rsidRPr="00B12FFD">
        <w:rPr>
          <w:color w:val="000000"/>
          <w:sz w:val="28"/>
          <w:lang w:val="ru-RU"/>
        </w:rPr>
        <w:t xml:space="preserve"> 3) содержит медицинскую терминологию;</w:t>
      </w:r>
    </w:p>
    <w:p w14:paraId="47BA2EA7" w14:textId="77777777" w:rsidR="00280927" w:rsidRPr="00B12FFD" w:rsidRDefault="00B12FFD">
      <w:pPr>
        <w:spacing w:after="0"/>
        <w:jc w:val="both"/>
        <w:rPr>
          <w:lang w:val="ru-RU"/>
        </w:rPr>
      </w:pPr>
      <w:bookmarkStart w:id="24" w:name="z30"/>
      <w:bookmarkEnd w:id="23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4) содержит даты и подписи под записями;</w:t>
      </w:r>
    </w:p>
    <w:p w14:paraId="4C9C8F8A" w14:textId="77777777" w:rsidR="00280927" w:rsidRPr="00B12FFD" w:rsidRDefault="00B12FFD">
      <w:pPr>
        <w:spacing w:after="0"/>
        <w:jc w:val="both"/>
        <w:rPr>
          <w:lang w:val="ru-RU"/>
        </w:rPr>
      </w:pPr>
      <w:bookmarkStart w:id="25" w:name="z31"/>
      <w:bookmarkEnd w:id="24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5) не содержит зачеркиваний и сокращений слов.</w:t>
      </w:r>
    </w:p>
    <w:p w14:paraId="2D3B76ED" w14:textId="77777777" w:rsidR="00280927" w:rsidRPr="00B12FFD" w:rsidRDefault="00B12FFD">
      <w:pPr>
        <w:spacing w:after="0"/>
        <w:jc w:val="both"/>
        <w:rPr>
          <w:lang w:val="ru-RU"/>
        </w:rPr>
      </w:pPr>
      <w:bookmarkStart w:id="26" w:name="z32"/>
      <w:bookmarkEnd w:id="25"/>
      <w:r w:rsidRPr="00B12FF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6. Медицинская карта стационарного пациента, утвержденная по форме, в соответствии с подпунктом 31) статьи 7 Кодекса является основным </w:t>
      </w:r>
      <w:r w:rsidRPr="00B12FFD">
        <w:rPr>
          <w:color w:val="000000"/>
          <w:sz w:val="28"/>
          <w:lang w:val="ru-RU"/>
        </w:rPr>
        <w:lastRenderedPageBreak/>
        <w:t>медицинским документом медицинской организации, который заполняется на каждого пациента, поступившего в стационар.</w:t>
      </w:r>
    </w:p>
    <w:p w14:paraId="5D4E3B1C" w14:textId="77777777" w:rsidR="00280927" w:rsidRPr="00B12FFD" w:rsidRDefault="00B12FFD">
      <w:pPr>
        <w:spacing w:after="0"/>
        <w:jc w:val="both"/>
        <w:rPr>
          <w:lang w:val="ru-RU"/>
        </w:rPr>
      </w:pPr>
      <w:bookmarkStart w:id="27" w:name="z33"/>
      <w:bookmarkEnd w:id="26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7. Медицинская карта стационарного пациента содержит все необходимые сведения, характеризующие состояние пациента в течение всего времени пребывания в стационаре, организацию его лечения, данные объективных и лабораторных исследований и назначений.</w:t>
      </w:r>
    </w:p>
    <w:p w14:paraId="1D3E9949" w14:textId="77777777" w:rsidR="00280927" w:rsidRPr="00B12FFD" w:rsidRDefault="00B12FFD">
      <w:pPr>
        <w:spacing w:after="0"/>
        <w:jc w:val="both"/>
        <w:rPr>
          <w:lang w:val="ru-RU"/>
        </w:rPr>
      </w:pPr>
      <w:bookmarkStart w:id="28" w:name="z34"/>
      <w:bookmarkEnd w:id="27"/>
      <w:r w:rsidRPr="00B12FF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8. Данные из медицинской карты стационарного пациента позволяют контролировать правильность организации лечебно-диагностического процесса и используются для предоставления сведений в случаях, в соответствии с пунктом 4 статьи 273 Кодекса.</w:t>
      </w:r>
    </w:p>
    <w:p w14:paraId="058B3F85" w14:textId="77777777" w:rsidR="00280927" w:rsidRPr="00B12FFD" w:rsidRDefault="00B12FFD">
      <w:pPr>
        <w:spacing w:after="0"/>
        <w:jc w:val="both"/>
        <w:rPr>
          <w:lang w:val="ru-RU"/>
        </w:rPr>
      </w:pPr>
      <w:bookmarkStart w:id="29" w:name="z35"/>
      <w:bookmarkEnd w:id="28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9. </w:t>
      </w:r>
      <w:r w:rsidRPr="00B12FFD">
        <w:rPr>
          <w:color w:val="000000"/>
          <w:sz w:val="28"/>
          <w:lang w:val="ru-RU"/>
        </w:rPr>
        <w:t>При поступлении пациента в стационар, сотрудники приемного отделения на лицевой части медицинской карты записывают паспортные данные пациента.</w:t>
      </w:r>
    </w:p>
    <w:p w14:paraId="4A10750F" w14:textId="77777777" w:rsidR="00280927" w:rsidRPr="00B12FFD" w:rsidRDefault="00B12FFD">
      <w:pPr>
        <w:spacing w:after="0"/>
        <w:jc w:val="both"/>
        <w:rPr>
          <w:lang w:val="ru-RU"/>
        </w:rPr>
      </w:pPr>
      <w:bookmarkStart w:id="30" w:name="z36"/>
      <w:bookmarkEnd w:id="29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10. Информация о группе крови, резус-факторе, непереносимости лекарственных препаратов фиксируется лечащим </w:t>
      </w:r>
      <w:r w:rsidRPr="00B12FFD">
        <w:rPr>
          <w:color w:val="000000"/>
          <w:sz w:val="28"/>
          <w:lang w:val="ru-RU"/>
        </w:rPr>
        <w:t>(принимающим) врачом при первичном осмотре пациента, за исключением тех случаев, когда эти данные получить невозможно. Факт о невозможности получить необходимую информацию оформляется соответствующей записью в медицинской карте стационарного пациента.</w:t>
      </w:r>
    </w:p>
    <w:p w14:paraId="74678C93" w14:textId="77777777" w:rsidR="00280927" w:rsidRPr="00B12FFD" w:rsidRDefault="00B12FFD">
      <w:pPr>
        <w:spacing w:after="0"/>
        <w:jc w:val="both"/>
        <w:rPr>
          <w:lang w:val="ru-RU"/>
        </w:rPr>
      </w:pPr>
      <w:bookmarkStart w:id="31" w:name="z37"/>
      <w:bookmarkEnd w:id="30"/>
      <w:r>
        <w:rPr>
          <w:color w:val="000000"/>
          <w:sz w:val="28"/>
        </w:rPr>
        <w:t>    </w:t>
      </w:r>
      <w:r>
        <w:rPr>
          <w:color w:val="000000"/>
          <w:sz w:val="28"/>
        </w:rPr>
        <w:t> </w:t>
      </w:r>
      <w:r w:rsidRPr="00B12FFD">
        <w:rPr>
          <w:color w:val="000000"/>
          <w:sz w:val="28"/>
          <w:lang w:val="ru-RU"/>
        </w:rPr>
        <w:t xml:space="preserve"> 11. Клинический диагноз записывается на лицевую сторону медицинской карты стационарного пациента в течение трех рабочих дней с момента поступления пациента в стационар.</w:t>
      </w:r>
    </w:p>
    <w:p w14:paraId="4388D239" w14:textId="77777777" w:rsidR="00280927" w:rsidRPr="00B12FFD" w:rsidRDefault="00B12FFD">
      <w:pPr>
        <w:spacing w:after="0"/>
        <w:jc w:val="both"/>
        <w:rPr>
          <w:lang w:val="ru-RU"/>
        </w:rPr>
      </w:pPr>
      <w:bookmarkStart w:id="32" w:name="z38"/>
      <w:bookmarkEnd w:id="31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12. Заключительный диагноз выставляется при выписке пациента, в развернутом вид</w:t>
      </w:r>
      <w:r w:rsidRPr="00B12FFD">
        <w:rPr>
          <w:color w:val="000000"/>
          <w:sz w:val="28"/>
          <w:lang w:val="ru-RU"/>
        </w:rPr>
        <w:t>е в соответствии с Международной классификацией болезней десятого пересмотра (далее – МКБ-10). Заключительный диагноз является обоснованным, соответствует имеющимся в медицинской карте данным, включает все имеющиеся осложнения, с учетом степени выраженност</w:t>
      </w:r>
      <w:r w:rsidRPr="00B12FFD">
        <w:rPr>
          <w:color w:val="000000"/>
          <w:sz w:val="28"/>
          <w:lang w:val="ru-RU"/>
        </w:rPr>
        <w:t>и функциональных нарушений и сопутствующих заболеваний, имеющих клиническое значение.</w:t>
      </w:r>
    </w:p>
    <w:p w14:paraId="72F5A10E" w14:textId="77777777" w:rsidR="00280927" w:rsidRPr="00B12FFD" w:rsidRDefault="00B12FFD">
      <w:pPr>
        <w:spacing w:after="0"/>
        <w:jc w:val="both"/>
        <w:rPr>
          <w:lang w:val="ru-RU"/>
        </w:rPr>
      </w:pPr>
      <w:bookmarkStart w:id="33" w:name="z39"/>
      <w:bookmarkEnd w:id="32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13. В случае применения хирургического вмешательства в отношении пациента, указывается название операции, дата (год, месяц, число и время (час)), метод обезболивани</w:t>
      </w:r>
      <w:r w:rsidRPr="00B12FFD">
        <w:rPr>
          <w:color w:val="000000"/>
          <w:sz w:val="28"/>
          <w:lang w:val="ru-RU"/>
        </w:rPr>
        <w:t>я.</w:t>
      </w:r>
    </w:p>
    <w:p w14:paraId="543099CF" w14:textId="77777777" w:rsidR="00280927" w:rsidRPr="00B12FFD" w:rsidRDefault="00B12FFD">
      <w:pPr>
        <w:spacing w:after="0"/>
        <w:jc w:val="both"/>
        <w:rPr>
          <w:lang w:val="ru-RU"/>
        </w:rPr>
      </w:pPr>
      <w:bookmarkStart w:id="34" w:name="z40"/>
      <w:bookmarkEnd w:id="33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14. Запись в медицинскую карту стационарного пациента о выдаче документа, удостоверяющего факт временной нетрудоспособности, осуществляет лечащий врач с указанием номера и серии листа о временной нетрудоспособности, или номера справки о временной </w:t>
      </w:r>
      <w:r w:rsidRPr="00B12FFD">
        <w:rPr>
          <w:color w:val="000000"/>
          <w:sz w:val="28"/>
          <w:lang w:val="ru-RU"/>
        </w:rPr>
        <w:t>нетрудоспособности, с указанием сроков продления.</w:t>
      </w:r>
    </w:p>
    <w:p w14:paraId="678980A0" w14:textId="77777777" w:rsidR="00280927" w:rsidRPr="00B12FFD" w:rsidRDefault="00B12FFD">
      <w:pPr>
        <w:spacing w:after="0"/>
        <w:jc w:val="both"/>
        <w:rPr>
          <w:lang w:val="ru-RU"/>
        </w:rPr>
      </w:pPr>
      <w:bookmarkStart w:id="35" w:name="z41"/>
      <w:bookmarkEnd w:id="34"/>
      <w:r>
        <w:rPr>
          <w:color w:val="000000"/>
          <w:sz w:val="28"/>
        </w:rPr>
        <w:lastRenderedPageBreak/>
        <w:t>     </w:t>
      </w:r>
      <w:r w:rsidRPr="00B12FFD">
        <w:rPr>
          <w:color w:val="000000"/>
          <w:sz w:val="28"/>
          <w:lang w:val="ru-RU"/>
        </w:rPr>
        <w:t xml:space="preserve"> 15. Медицинская карта стационарного пациента врачом приемного отделения (дежурным врачом) заполняется сразу после осмотра пациента, где указываются:</w:t>
      </w:r>
    </w:p>
    <w:p w14:paraId="21185F95" w14:textId="77777777" w:rsidR="00280927" w:rsidRPr="00B12FFD" w:rsidRDefault="00B12FFD">
      <w:pPr>
        <w:spacing w:after="0"/>
        <w:jc w:val="both"/>
        <w:rPr>
          <w:lang w:val="ru-RU"/>
        </w:rPr>
      </w:pPr>
      <w:bookmarkStart w:id="36" w:name="z42"/>
      <w:bookmarkEnd w:id="35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1) жалобы пациента в порядке их значимости с </w:t>
      </w:r>
      <w:r w:rsidRPr="00B12FFD">
        <w:rPr>
          <w:color w:val="000000"/>
          <w:sz w:val="28"/>
          <w:lang w:val="ru-RU"/>
        </w:rPr>
        <w:t>детализацией;</w:t>
      </w:r>
    </w:p>
    <w:p w14:paraId="3F17885B" w14:textId="77777777" w:rsidR="00280927" w:rsidRPr="00B12FFD" w:rsidRDefault="00B12FFD">
      <w:pPr>
        <w:spacing w:after="0"/>
        <w:jc w:val="both"/>
        <w:rPr>
          <w:lang w:val="ru-RU"/>
        </w:rPr>
      </w:pPr>
      <w:bookmarkStart w:id="37" w:name="z43"/>
      <w:bookmarkEnd w:id="36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2) данные анамнеза заболевания с отражением сведений, имеющих отношение к течению настоящего заболевания или влияющих на тактику ведения пациента;</w:t>
      </w:r>
    </w:p>
    <w:p w14:paraId="04D6F1DD" w14:textId="77777777" w:rsidR="00280927" w:rsidRPr="00B12FFD" w:rsidRDefault="00B12FFD">
      <w:pPr>
        <w:spacing w:after="0"/>
        <w:jc w:val="both"/>
        <w:rPr>
          <w:lang w:val="ru-RU"/>
        </w:rPr>
      </w:pPr>
      <w:bookmarkStart w:id="38" w:name="z44"/>
      <w:bookmarkEnd w:id="37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3) информация о наличии аллергических реакций, эпидемиологическом анамнезе, предшес</w:t>
      </w:r>
      <w:r w:rsidRPr="00B12FFD">
        <w:rPr>
          <w:color w:val="000000"/>
          <w:sz w:val="28"/>
          <w:lang w:val="ru-RU"/>
        </w:rPr>
        <w:t>твующих гемотрансфузиях, перенесенных туберкулезе, инфекциях, передаваемых половым путем, вирусном гепатите, ВИЧ-инфекции;</w:t>
      </w:r>
    </w:p>
    <w:p w14:paraId="450966DA" w14:textId="77777777" w:rsidR="00280927" w:rsidRPr="00B12FFD" w:rsidRDefault="00B12FFD">
      <w:pPr>
        <w:spacing w:after="0"/>
        <w:jc w:val="both"/>
        <w:rPr>
          <w:lang w:val="ru-RU"/>
        </w:rPr>
      </w:pPr>
      <w:bookmarkStart w:id="39" w:name="z45"/>
      <w:bookmarkEnd w:id="38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4) экспертный анамнез (информация о временной нетрудоспособности за последние двенадцать месяцев, количество дней нетрудоспособ</w:t>
      </w:r>
      <w:r w:rsidRPr="00B12FFD">
        <w:rPr>
          <w:color w:val="000000"/>
          <w:sz w:val="28"/>
          <w:lang w:val="ru-RU"/>
        </w:rPr>
        <w:t>ности по последнему случаю, наличие группы инвалидности);</w:t>
      </w:r>
    </w:p>
    <w:p w14:paraId="14BBA28C" w14:textId="77777777" w:rsidR="00280927" w:rsidRPr="00B12FFD" w:rsidRDefault="00B12FFD">
      <w:pPr>
        <w:spacing w:after="0"/>
        <w:jc w:val="both"/>
        <w:rPr>
          <w:lang w:val="ru-RU"/>
        </w:rPr>
      </w:pPr>
      <w:bookmarkStart w:id="40" w:name="z46"/>
      <w:bookmarkEnd w:id="39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5) данные первичного осмотра по всем органам и системам, выявленные патологические изменения описываются детально, с указанием характерных симптомов по авторам;</w:t>
      </w:r>
    </w:p>
    <w:p w14:paraId="7D57972B" w14:textId="77777777" w:rsidR="00280927" w:rsidRPr="00B12FFD" w:rsidRDefault="00B12FFD">
      <w:pPr>
        <w:spacing w:after="0"/>
        <w:jc w:val="both"/>
        <w:rPr>
          <w:lang w:val="ru-RU"/>
        </w:rPr>
      </w:pPr>
      <w:bookmarkStart w:id="41" w:name="z47"/>
      <w:bookmarkEnd w:id="40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6) предварительный диагно</w:t>
      </w:r>
      <w:r w:rsidRPr="00B12FFD">
        <w:rPr>
          <w:color w:val="000000"/>
          <w:sz w:val="28"/>
          <w:lang w:val="ru-RU"/>
        </w:rPr>
        <w:t>з и назначается план обследования, лечения (по окончании осмотра пациента).</w:t>
      </w:r>
    </w:p>
    <w:p w14:paraId="244F434F" w14:textId="77777777" w:rsidR="00280927" w:rsidRPr="00B12FFD" w:rsidRDefault="00B12FFD">
      <w:pPr>
        <w:spacing w:after="0"/>
        <w:jc w:val="both"/>
        <w:rPr>
          <w:lang w:val="ru-RU"/>
        </w:rPr>
      </w:pPr>
      <w:bookmarkStart w:id="42" w:name="z48"/>
      <w:bookmarkEnd w:id="41"/>
      <w:r w:rsidRPr="00B12FF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16. Ведение врачом записей в медицинской карте стационарного пациента, отражающих динамику о состоянии пациента, данных объективного осмотра, лабораторных и других исследова</w:t>
      </w:r>
      <w:r w:rsidRPr="00B12FFD">
        <w:rPr>
          <w:color w:val="000000"/>
          <w:sz w:val="28"/>
          <w:lang w:val="ru-RU"/>
        </w:rPr>
        <w:t>ний, осуществляется по форме в соответствии с подпунктом 31) статьи 7 Кодекса, не реже трех раз в неделю.</w:t>
      </w:r>
    </w:p>
    <w:p w14:paraId="0FD5FCC0" w14:textId="77777777" w:rsidR="00280927" w:rsidRPr="00B12FFD" w:rsidRDefault="00B12FFD">
      <w:pPr>
        <w:spacing w:after="0"/>
        <w:jc w:val="both"/>
        <w:rPr>
          <w:lang w:val="ru-RU"/>
        </w:rPr>
      </w:pPr>
      <w:bookmarkStart w:id="43" w:name="z49"/>
      <w:bookmarkEnd w:id="42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17. Пациентам, находящимся в тяжелом или среднетяжелом состоянии, врачом делаются записи в медицинской карте стационарного пациента ежедневно, а</w:t>
      </w:r>
      <w:r w:rsidRPr="00B12FFD">
        <w:rPr>
          <w:color w:val="000000"/>
          <w:sz w:val="28"/>
          <w:lang w:val="ru-RU"/>
        </w:rPr>
        <w:t xml:space="preserve"> при необходимости, в случаях ухудшения динамики несколько раз в день с указанием времени осмотра пациента. При интенсивном наблюдении записи в медицинской карте стационарного пациента почасовые, в зависимости от степени тяжести пациента. Детям до трех лет</w:t>
      </w:r>
      <w:r w:rsidRPr="00B12FFD">
        <w:rPr>
          <w:color w:val="000000"/>
          <w:sz w:val="28"/>
          <w:lang w:val="ru-RU"/>
        </w:rPr>
        <w:t xml:space="preserve"> записи в медицинскую карту стационарного пациента производятся врачом ежедневно.</w:t>
      </w:r>
    </w:p>
    <w:p w14:paraId="1F4E1D6E" w14:textId="77777777" w:rsidR="00280927" w:rsidRPr="00B12FFD" w:rsidRDefault="00B12FFD">
      <w:pPr>
        <w:spacing w:after="0"/>
        <w:jc w:val="both"/>
        <w:rPr>
          <w:lang w:val="ru-RU"/>
        </w:rPr>
      </w:pPr>
      <w:bookmarkStart w:id="44" w:name="z50"/>
      <w:bookmarkEnd w:id="43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18. В день выписки пациента из стационара оформляется выписной эпикриз.</w:t>
      </w:r>
    </w:p>
    <w:p w14:paraId="12CBC9F9" w14:textId="77777777" w:rsidR="00280927" w:rsidRPr="00B12FFD" w:rsidRDefault="00B12FFD">
      <w:pPr>
        <w:spacing w:after="0"/>
        <w:jc w:val="both"/>
        <w:rPr>
          <w:lang w:val="ru-RU"/>
        </w:rPr>
      </w:pPr>
      <w:bookmarkStart w:id="45" w:name="z51"/>
      <w:bookmarkEnd w:id="44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19. Записи о трансфузиях биологических жидкостей, введении наркотических и сильнодействующ</w:t>
      </w:r>
      <w:r w:rsidRPr="00B12FFD">
        <w:rPr>
          <w:color w:val="000000"/>
          <w:sz w:val="28"/>
          <w:lang w:val="ru-RU"/>
        </w:rPr>
        <w:t>их препаратов заверяются подписью лечащего врача.</w:t>
      </w:r>
    </w:p>
    <w:p w14:paraId="2F101419" w14:textId="77777777" w:rsidR="00280927" w:rsidRPr="00B12FFD" w:rsidRDefault="00B12FFD">
      <w:pPr>
        <w:spacing w:after="0"/>
        <w:jc w:val="both"/>
        <w:rPr>
          <w:lang w:val="ru-RU"/>
        </w:rPr>
      </w:pPr>
      <w:bookmarkStart w:id="46" w:name="z52"/>
      <w:bookmarkEnd w:id="45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20. Обходы заведующих отделениями оформляются записью в медицинской карте стационарного пациента, отражающей представление о пациенте с формулировкой клинического диагноза, рекомендациями, и подписыва</w:t>
      </w:r>
      <w:r w:rsidRPr="00B12FFD">
        <w:rPr>
          <w:color w:val="000000"/>
          <w:sz w:val="28"/>
          <w:lang w:val="ru-RU"/>
        </w:rPr>
        <w:t>ются заведующим отделения.</w:t>
      </w:r>
    </w:p>
    <w:p w14:paraId="16DFD73B" w14:textId="77777777" w:rsidR="00280927" w:rsidRPr="00B12FFD" w:rsidRDefault="00B12FFD">
      <w:pPr>
        <w:spacing w:after="0"/>
        <w:jc w:val="both"/>
        <w:rPr>
          <w:lang w:val="ru-RU"/>
        </w:rPr>
      </w:pPr>
      <w:bookmarkStart w:id="47" w:name="z53"/>
      <w:bookmarkEnd w:id="46"/>
      <w:r>
        <w:rPr>
          <w:color w:val="000000"/>
          <w:sz w:val="28"/>
        </w:rPr>
        <w:lastRenderedPageBreak/>
        <w:t>     </w:t>
      </w:r>
      <w:r w:rsidRPr="00B12FFD">
        <w:rPr>
          <w:color w:val="000000"/>
          <w:sz w:val="28"/>
          <w:lang w:val="ru-RU"/>
        </w:rPr>
        <w:t xml:space="preserve"> 21. При осмотре пациентов профильным специалистом, оформляется запись в медицинской карте стационарного пациента, содержащая дату, время осмотра, специальность, фамилию, имя, отчество (при его наличии) профильного специалис</w:t>
      </w:r>
      <w:r w:rsidRPr="00B12FFD">
        <w:rPr>
          <w:color w:val="000000"/>
          <w:sz w:val="28"/>
          <w:lang w:val="ru-RU"/>
        </w:rPr>
        <w:t>та, описание патологических изменений, диагноз и рекомендации по дальнейшему ведению пациента.</w:t>
      </w:r>
    </w:p>
    <w:p w14:paraId="2450A53D" w14:textId="77777777" w:rsidR="00280927" w:rsidRPr="00B12FFD" w:rsidRDefault="00B12FFD">
      <w:pPr>
        <w:spacing w:after="0"/>
        <w:jc w:val="both"/>
        <w:rPr>
          <w:lang w:val="ru-RU"/>
        </w:rPr>
      </w:pPr>
      <w:bookmarkStart w:id="48" w:name="z54"/>
      <w:bookmarkEnd w:id="47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22. Записи консилиумов ведутся с учетом мнения всех членов консилиума. Консилиум проводится по согласованию с лечащим врачом.</w:t>
      </w:r>
    </w:p>
    <w:p w14:paraId="44DFCE7B" w14:textId="77777777" w:rsidR="00280927" w:rsidRPr="00B12FFD" w:rsidRDefault="00B12FFD">
      <w:pPr>
        <w:spacing w:after="0"/>
        <w:jc w:val="both"/>
        <w:rPr>
          <w:lang w:val="ru-RU"/>
        </w:rPr>
      </w:pPr>
      <w:bookmarkStart w:id="49" w:name="z55"/>
      <w:bookmarkEnd w:id="48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23. При поступлении пац</w:t>
      </w:r>
      <w:r w:rsidRPr="00B12FFD">
        <w:rPr>
          <w:color w:val="000000"/>
          <w:sz w:val="28"/>
          <w:lang w:val="ru-RU"/>
        </w:rPr>
        <w:t xml:space="preserve">иента в отделение (палату) интенсивной терапии (реанимации) принимающий врач делает запись о пациенте в медицинскую карту стационарного пациента с указанием диагноза, либо имеющегося симптомокомплекса. В отделении (палате) интенсивной терапии (реанимации) </w:t>
      </w:r>
      <w:r w:rsidRPr="00B12FFD">
        <w:rPr>
          <w:color w:val="000000"/>
          <w:sz w:val="28"/>
          <w:lang w:val="ru-RU"/>
        </w:rPr>
        <w:t>записи в медицинской карте стационарного пациента оформляют дежурные врачи не реже трех раз в сутки. Записи отражают динамику состояния пациента и важнейших показателей жизнедеятельности организма. Лечащий врач профильного отделения ежедневно записывает ди</w:t>
      </w:r>
      <w:r w:rsidRPr="00B12FFD">
        <w:rPr>
          <w:color w:val="000000"/>
          <w:sz w:val="28"/>
          <w:lang w:val="ru-RU"/>
        </w:rPr>
        <w:t>намику состояния пациента в медицинскую карту стационарного пациента, находящегося в отделении (палате) интенсивной терапии (реанимации).</w:t>
      </w:r>
    </w:p>
    <w:p w14:paraId="59011CCC" w14:textId="77777777" w:rsidR="00280927" w:rsidRPr="00B12FFD" w:rsidRDefault="00B12FFD">
      <w:pPr>
        <w:spacing w:after="0"/>
        <w:jc w:val="both"/>
        <w:rPr>
          <w:lang w:val="ru-RU"/>
        </w:rPr>
      </w:pPr>
      <w:bookmarkStart w:id="50" w:name="z56"/>
      <w:bookmarkEnd w:id="49"/>
      <w:r w:rsidRPr="00B12FF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24. Лист назначений (вкладной лист к медицинской карте стационарного пациента), в соответствии с подпунктом 31)</w:t>
      </w:r>
      <w:r w:rsidRPr="00B12FFD">
        <w:rPr>
          <w:color w:val="000000"/>
          <w:sz w:val="28"/>
          <w:lang w:val="ru-RU"/>
        </w:rPr>
        <w:t xml:space="preserve"> статьи 7 Кодекса, является составной частью медицинской карты стационарного пациента, лекарственные средства и процедуры, назначаемые лечащим врачом, исключают двоякое или произвольное толкование, указывается дата их назначения и дата отмены. Медицинская </w:t>
      </w:r>
      <w:r w:rsidRPr="00B12FFD">
        <w:rPr>
          <w:color w:val="000000"/>
          <w:sz w:val="28"/>
          <w:lang w:val="ru-RU"/>
        </w:rPr>
        <w:t>сестра в день назначения удостоверяет назначения врача своей подписью с указанием даты. В случаях, когда для лечения пациента используется лекарственное средство, приобретенное самим пациентом, рядом с записью о назначении делается пометка "лекарственное с</w:t>
      </w:r>
      <w:r w:rsidRPr="00B12FFD">
        <w:rPr>
          <w:color w:val="000000"/>
          <w:sz w:val="28"/>
          <w:lang w:val="ru-RU"/>
        </w:rPr>
        <w:t>редство пациента".</w:t>
      </w:r>
    </w:p>
    <w:p w14:paraId="1ABAAF54" w14:textId="77777777" w:rsidR="00280927" w:rsidRPr="00B12FFD" w:rsidRDefault="00B12FFD">
      <w:pPr>
        <w:spacing w:after="0"/>
        <w:jc w:val="both"/>
        <w:rPr>
          <w:lang w:val="ru-RU"/>
        </w:rPr>
      </w:pPr>
      <w:bookmarkStart w:id="51" w:name="z57"/>
      <w:bookmarkEnd w:id="50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25. Вместо листа назначений, в отделении (палате) интенсивной терапии (реанимации) ведется карта основных показателей состояния пациента и назначений в отделении (палате) реанимации и интенсивной терапии (вкладной лист к медицинско</w:t>
      </w:r>
      <w:r w:rsidRPr="00B12FFD">
        <w:rPr>
          <w:color w:val="000000"/>
          <w:sz w:val="28"/>
          <w:lang w:val="ru-RU"/>
        </w:rPr>
        <w:t>й карте стационарного пациента), в соответствии с подпунктом 31) статьи 7 Кодекса, где, кроме основных параметров жизнедеятельности, фиксируются все врачебные назначения. При переводе пациента из отделения (палаты) интенсивной терапии (реанимации) оформляе</w:t>
      </w:r>
      <w:r w:rsidRPr="00B12FFD">
        <w:rPr>
          <w:color w:val="000000"/>
          <w:sz w:val="28"/>
          <w:lang w:val="ru-RU"/>
        </w:rPr>
        <w:t>тся краткий переводной эпикриз. Врач клинического отделения осматривает пациента не позже, чем через час после поступления его из отделения (палаты) интенсивной терапии (реанимации) и записывает краткое клиническое представление о пациенте.</w:t>
      </w:r>
    </w:p>
    <w:p w14:paraId="06E4EE9A" w14:textId="77777777" w:rsidR="00280927" w:rsidRPr="00B12FFD" w:rsidRDefault="00B12FFD">
      <w:pPr>
        <w:spacing w:after="0"/>
        <w:jc w:val="both"/>
        <w:rPr>
          <w:lang w:val="ru-RU"/>
        </w:rPr>
      </w:pPr>
      <w:bookmarkStart w:id="52" w:name="z58"/>
      <w:bookmarkEnd w:id="51"/>
      <w:r>
        <w:rPr>
          <w:color w:val="000000"/>
          <w:sz w:val="28"/>
        </w:rPr>
        <w:lastRenderedPageBreak/>
        <w:t>     </w:t>
      </w:r>
      <w:r w:rsidRPr="00B12FFD">
        <w:rPr>
          <w:color w:val="000000"/>
          <w:sz w:val="28"/>
          <w:lang w:val="ru-RU"/>
        </w:rPr>
        <w:t xml:space="preserve"> 26. Этапн</w:t>
      </w:r>
      <w:r w:rsidRPr="00B12FFD">
        <w:rPr>
          <w:color w:val="000000"/>
          <w:sz w:val="28"/>
          <w:lang w:val="ru-RU"/>
        </w:rPr>
        <w:t>ый эпикриз, отражающий динамику представлений о пациенте, дальнейшую тактику ведения пациента и прогноз, оформляется врачом один раз в две недели. В этапном эпикризе указывается аналитическая оценка результатов лабораторно-диагностических исследований и ут</w:t>
      </w:r>
      <w:r w:rsidRPr="00B12FFD">
        <w:rPr>
          <w:color w:val="000000"/>
          <w:sz w:val="28"/>
          <w:lang w:val="ru-RU"/>
        </w:rPr>
        <w:t>очняется экспертный анамнез (количество дней временной нетрудоспособности по последнему случаю).</w:t>
      </w:r>
    </w:p>
    <w:p w14:paraId="17A24F8E" w14:textId="77777777" w:rsidR="00280927" w:rsidRPr="00B12FFD" w:rsidRDefault="00B12FFD">
      <w:pPr>
        <w:spacing w:after="0"/>
        <w:jc w:val="both"/>
        <w:rPr>
          <w:lang w:val="ru-RU"/>
        </w:rPr>
      </w:pPr>
      <w:bookmarkStart w:id="53" w:name="z59"/>
      <w:bookmarkEnd w:id="52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27. Записи динамики температуры в медицинской карте стационарного пациента производятся медицинской сестрой два раза в день.</w:t>
      </w:r>
    </w:p>
    <w:p w14:paraId="48D2CA9C" w14:textId="77777777" w:rsidR="00280927" w:rsidRPr="00B12FFD" w:rsidRDefault="00B12FFD">
      <w:pPr>
        <w:spacing w:after="0"/>
        <w:jc w:val="both"/>
        <w:rPr>
          <w:lang w:val="ru-RU"/>
        </w:rPr>
      </w:pPr>
      <w:bookmarkStart w:id="54" w:name="z60"/>
      <w:bookmarkEnd w:id="53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28. Во время дежурства</w:t>
      </w:r>
      <w:r w:rsidRPr="00B12FFD">
        <w:rPr>
          <w:color w:val="000000"/>
          <w:sz w:val="28"/>
          <w:lang w:val="ru-RU"/>
        </w:rPr>
        <w:t xml:space="preserve"> дежурный врач осуществляет динамическое наблюдение за пациентом, констатируя и анализируя все происходящие изменения в состоянии пациента. Обосновывает необходимость проведения манипуляций соответствующей записью в медицинской карте стационарного пациента</w:t>
      </w:r>
      <w:r w:rsidRPr="00B12FFD">
        <w:rPr>
          <w:color w:val="000000"/>
          <w:sz w:val="28"/>
          <w:lang w:val="ru-RU"/>
        </w:rPr>
        <w:t xml:space="preserve">. </w:t>
      </w:r>
      <w:proofErr w:type="gramStart"/>
      <w:r w:rsidRPr="00B12FFD">
        <w:rPr>
          <w:color w:val="000000"/>
          <w:sz w:val="28"/>
          <w:lang w:val="ru-RU"/>
        </w:rPr>
        <w:t>В случае изменения ранее намеченной тактики ведения пациента,</w:t>
      </w:r>
      <w:proofErr w:type="gramEnd"/>
      <w:r w:rsidRPr="00B12FFD">
        <w:rPr>
          <w:color w:val="000000"/>
          <w:sz w:val="28"/>
          <w:lang w:val="ru-RU"/>
        </w:rPr>
        <w:t xml:space="preserve"> обосновывает свое решение.</w:t>
      </w:r>
    </w:p>
    <w:p w14:paraId="59B39C36" w14:textId="77777777" w:rsidR="00280927" w:rsidRPr="00B12FFD" w:rsidRDefault="00B12FFD">
      <w:pPr>
        <w:spacing w:after="0"/>
        <w:jc w:val="both"/>
        <w:rPr>
          <w:lang w:val="ru-RU"/>
        </w:rPr>
      </w:pPr>
      <w:bookmarkStart w:id="55" w:name="z61"/>
      <w:bookmarkEnd w:id="54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29. По завершении дежурства дежурный врач передает сведения о динамике состояния за прошедший период времени, обращая внимание на непредвиденные обстоятельства</w:t>
      </w:r>
      <w:r w:rsidRPr="00B12FFD">
        <w:rPr>
          <w:color w:val="000000"/>
          <w:sz w:val="28"/>
          <w:lang w:val="ru-RU"/>
        </w:rPr>
        <w:t xml:space="preserve"> и непрогнозируемые моменты в характере течения патологического процесса пациента заведующему отделением (лечащему врачу).</w:t>
      </w:r>
    </w:p>
    <w:p w14:paraId="5A7C9FC7" w14:textId="77777777" w:rsidR="00280927" w:rsidRPr="00B12FFD" w:rsidRDefault="00B12FFD">
      <w:pPr>
        <w:spacing w:after="0"/>
        <w:jc w:val="both"/>
        <w:rPr>
          <w:lang w:val="ru-RU"/>
        </w:rPr>
      </w:pPr>
      <w:bookmarkStart w:id="56" w:name="z62"/>
      <w:bookmarkEnd w:id="55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30. При выписке пациента из стационара, оформляется выписной эпикриз, где указываются заключительный клинический диагноз, срок </w:t>
      </w:r>
      <w:r w:rsidRPr="00B12FFD">
        <w:rPr>
          <w:color w:val="000000"/>
          <w:sz w:val="28"/>
          <w:lang w:val="ru-RU"/>
        </w:rPr>
        <w:t>пребывания (в том числе кратко резюмируются данные о состоянии пациента при поступлении и выписке), проведенные лечебные мероприятия и их эффективность, рекомендации по дальнейшей тактике ведения пациента и рекомендуемому режиму.</w:t>
      </w:r>
    </w:p>
    <w:p w14:paraId="7A0A7F2A" w14:textId="77777777" w:rsidR="00280927" w:rsidRPr="00B12FFD" w:rsidRDefault="00B12FFD">
      <w:pPr>
        <w:spacing w:after="0"/>
        <w:jc w:val="both"/>
        <w:rPr>
          <w:lang w:val="ru-RU"/>
        </w:rPr>
      </w:pPr>
      <w:bookmarkStart w:id="57" w:name="z63"/>
      <w:bookmarkEnd w:id="56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31. При </w:t>
      </w:r>
      <w:r w:rsidRPr="00B12FFD">
        <w:rPr>
          <w:color w:val="000000"/>
          <w:sz w:val="28"/>
          <w:lang w:val="ru-RU"/>
        </w:rPr>
        <w:t>выписке пациента из стационара с открытым листом и справкой о временной нетрудоспособности, в выписном эпикризе указывается основание для выписки с открытым листом и справкой о временной нетрудоспособности, дата явки на прием. Когда пациент за время пребыв</w:t>
      </w:r>
      <w:r w:rsidRPr="00B12FFD">
        <w:rPr>
          <w:color w:val="000000"/>
          <w:sz w:val="28"/>
          <w:lang w:val="ru-RU"/>
        </w:rPr>
        <w:t>ания в стационаре представляется на заседание врачебно-консультативной комиссии (далее – ВКК), указывается дата проведения ВКК и рекомендации.</w:t>
      </w:r>
    </w:p>
    <w:p w14:paraId="7FBD6158" w14:textId="77777777" w:rsidR="00280927" w:rsidRPr="00B12FFD" w:rsidRDefault="00B12FFD">
      <w:pPr>
        <w:spacing w:after="0"/>
        <w:jc w:val="both"/>
        <w:rPr>
          <w:lang w:val="ru-RU"/>
        </w:rPr>
      </w:pPr>
      <w:bookmarkStart w:id="58" w:name="z64"/>
      <w:bookmarkEnd w:id="57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32. Выписной эпикриз оформляется в печатном (письменном) виде в трех экземплярах: один остается в медицинск</w:t>
      </w:r>
      <w:r w:rsidRPr="00B12FFD">
        <w:rPr>
          <w:color w:val="000000"/>
          <w:sz w:val="28"/>
          <w:lang w:val="ru-RU"/>
        </w:rPr>
        <w:t>ой карте стационарного пациента, второй передается в организацию первичной медико-санитарной помощи (далее – ПМСП) по месту жительства (наблюдения) пациента и подклеивается в медицинскую карту амбулаторного пациента, третий выдается пациенту.</w:t>
      </w:r>
    </w:p>
    <w:p w14:paraId="1F4C6D2C" w14:textId="77777777" w:rsidR="00280927" w:rsidRDefault="00B12FFD">
      <w:pPr>
        <w:spacing w:after="0"/>
        <w:jc w:val="both"/>
      </w:pPr>
      <w:bookmarkStart w:id="59" w:name="z65"/>
      <w:bookmarkEnd w:id="58"/>
      <w:r>
        <w:rPr>
          <w:color w:val="000000"/>
          <w:sz w:val="28"/>
        </w:rPr>
        <w:lastRenderedPageBreak/>
        <w:t>     </w:t>
      </w:r>
      <w:r w:rsidRPr="00B12FFD">
        <w:rPr>
          <w:color w:val="000000"/>
          <w:sz w:val="28"/>
          <w:lang w:val="ru-RU"/>
        </w:rPr>
        <w:t xml:space="preserve"> 33. Вып</w:t>
      </w:r>
      <w:r w:rsidRPr="00B12FFD">
        <w:rPr>
          <w:color w:val="000000"/>
          <w:sz w:val="28"/>
          <w:lang w:val="ru-RU"/>
        </w:rPr>
        <w:t xml:space="preserve">исной эпикриз подписывается лечащим врачом и заведующим отделением с расшифровкой подписи. </w:t>
      </w:r>
      <w:proofErr w:type="spellStart"/>
      <w:r>
        <w:rPr>
          <w:color w:val="000000"/>
          <w:sz w:val="28"/>
        </w:rPr>
        <w:t>Экземпляры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выдаваемые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пациенту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направляемые</w:t>
      </w:r>
      <w:proofErr w:type="spell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организацию</w:t>
      </w:r>
      <w:proofErr w:type="spellEnd"/>
      <w:r>
        <w:rPr>
          <w:color w:val="000000"/>
          <w:sz w:val="28"/>
        </w:rPr>
        <w:t xml:space="preserve"> ПМСП, </w:t>
      </w:r>
      <w:proofErr w:type="spellStart"/>
      <w:r>
        <w:rPr>
          <w:color w:val="000000"/>
          <w:sz w:val="28"/>
        </w:rPr>
        <w:t>заверяются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печатью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медицинской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организации</w:t>
      </w:r>
      <w:proofErr w:type="spellEnd"/>
      <w:r>
        <w:rPr>
          <w:color w:val="000000"/>
          <w:sz w:val="28"/>
        </w:rPr>
        <w:t>.</w:t>
      </w:r>
    </w:p>
    <w:p w14:paraId="520502BB" w14:textId="77777777" w:rsidR="00280927" w:rsidRPr="00B12FFD" w:rsidRDefault="00B12FFD">
      <w:pPr>
        <w:spacing w:after="0"/>
        <w:jc w:val="both"/>
        <w:rPr>
          <w:lang w:val="ru-RU"/>
        </w:rPr>
      </w:pPr>
      <w:bookmarkStart w:id="60" w:name="z66"/>
      <w:bookmarkEnd w:id="59"/>
      <w:r>
        <w:rPr>
          <w:color w:val="000000"/>
          <w:sz w:val="28"/>
        </w:rPr>
        <w:t xml:space="preserve">      </w:t>
      </w:r>
      <w:r w:rsidRPr="00B12FFD">
        <w:rPr>
          <w:color w:val="000000"/>
          <w:sz w:val="28"/>
          <w:lang w:val="ru-RU"/>
        </w:rPr>
        <w:t>34. В случае смерти пациента, в медицинской карт</w:t>
      </w:r>
      <w:r w:rsidRPr="00B12FFD">
        <w:rPr>
          <w:color w:val="000000"/>
          <w:sz w:val="28"/>
          <w:lang w:val="ru-RU"/>
        </w:rPr>
        <w:t>е стационарного пациента заполняется посмертный эпикриз.</w:t>
      </w:r>
    </w:p>
    <w:p w14:paraId="2546A04B" w14:textId="77777777" w:rsidR="00280927" w:rsidRPr="00B12FFD" w:rsidRDefault="00B12FFD">
      <w:pPr>
        <w:spacing w:after="0"/>
        <w:jc w:val="both"/>
        <w:rPr>
          <w:lang w:val="ru-RU"/>
        </w:rPr>
      </w:pPr>
      <w:bookmarkStart w:id="61" w:name="z67"/>
      <w:bookmarkEnd w:id="60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35. Посмертный эпикриз содержит краткую историю госпитализации, информацию о пациенте: динамику симптомов, характер проведенного лечения и диагностических процедур, причину и обстоятельства нас</w:t>
      </w:r>
      <w:r w:rsidRPr="00B12FFD">
        <w:rPr>
          <w:color w:val="000000"/>
          <w:sz w:val="28"/>
          <w:lang w:val="ru-RU"/>
        </w:rPr>
        <w:t>тупления летального исхода. Формулируется развернутый клинический диагноз с учетом современных классификаций и требований к формулировке диагноза.</w:t>
      </w:r>
    </w:p>
    <w:p w14:paraId="2180275A" w14:textId="77777777" w:rsidR="00280927" w:rsidRPr="00B12FFD" w:rsidRDefault="00B12FFD">
      <w:pPr>
        <w:spacing w:after="0"/>
        <w:jc w:val="both"/>
        <w:rPr>
          <w:lang w:val="ru-RU"/>
        </w:rPr>
      </w:pPr>
      <w:bookmarkStart w:id="62" w:name="z68"/>
      <w:bookmarkEnd w:id="61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36. Если летальный исход наступил до осмотра лечащим врачом профильного отделения, посмертный эпикриз о</w:t>
      </w:r>
      <w:r w:rsidRPr="00B12FFD">
        <w:rPr>
          <w:color w:val="000000"/>
          <w:sz w:val="28"/>
          <w:lang w:val="ru-RU"/>
        </w:rPr>
        <w:t>формляется врачом приемного отделения или отделения (палаты) интенсивной терапии (реанимации), совместно с врачом (или заведующим) профильного отделения. В этом случае врач, лечивший пациента, оформляет записи в медицинской карте стационарного пациента.</w:t>
      </w:r>
    </w:p>
    <w:p w14:paraId="4C7273D2" w14:textId="77777777" w:rsidR="00280927" w:rsidRPr="00B12FFD" w:rsidRDefault="00B12FFD">
      <w:pPr>
        <w:spacing w:after="0"/>
        <w:jc w:val="both"/>
        <w:rPr>
          <w:lang w:val="ru-RU"/>
        </w:rPr>
      </w:pPr>
      <w:bookmarkStart w:id="63" w:name="z69"/>
      <w:bookmarkEnd w:id="62"/>
      <w:r>
        <w:rPr>
          <w:color w:val="000000"/>
          <w:sz w:val="28"/>
        </w:rPr>
        <w:t>  </w:t>
      </w:r>
      <w:r>
        <w:rPr>
          <w:color w:val="000000"/>
          <w:sz w:val="28"/>
        </w:rPr>
        <w:t>   </w:t>
      </w:r>
      <w:r w:rsidRPr="00B12FFD">
        <w:rPr>
          <w:color w:val="000000"/>
          <w:sz w:val="28"/>
          <w:lang w:val="ru-RU"/>
        </w:rPr>
        <w:t xml:space="preserve"> 37. Заключительный клинический диагноз формулируется в соответствии с МКБ-10 с указанием основного заболевания (основной причины смерти), осложнений от основного заболевания, сопутствующих заболеваний.</w:t>
      </w:r>
    </w:p>
    <w:p w14:paraId="5DD22E1B" w14:textId="77777777" w:rsidR="00280927" w:rsidRPr="00B12FFD" w:rsidRDefault="00B12FFD">
      <w:pPr>
        <w:spacing w:after="0"/>
        <w:jc w:val="both"/>
        <w:rPr>
          <w:lang w:val="ru-RU"/>
        </w:rPr>
      </w:pPr>
      <w:bookmarkStart w:id="64" w:name="z70"/>
      <w:bookmarkEnd w:id="63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38. После проведения патологоанатомического </w:t>
      </w:r>
      <w:r w:rsidRPr="00B12FFD">
        <w:rPr>
          <w:color w:val="000000"/>
          <w:sz w:val="28"/>
          <w:lang w:val="ru-RU"/>
        </w:rPr>
        <w:t>вскрытия трупа, в медицинскую карту стационарного пациента, не позднее, чем через десять календарных дней, вносится протокол исследования с подробным патологоанатомическим диагнозом и эпикризом (в случае расхождения диагнозов предположительной причиной и с</w:t>
      </w:r>
      <w:r w:rsidRPr="00B12FFD">
        <w:rPr>
          <w:color w:val="000000"/>
          <w:sz w:val="28"/>
          <w:lang w:val="ru-RU"/>
        </w:rPr>
        <w:t>тепенью расхождения).</w:t>
      </w:r>
    </w:p>
    <w:p w14:paraId="633FB472" w14:textId="77777777" w:rsidR="00280927" w:rsidRPr="00B12FFD" w:rsidRDefault="00B12FFD">
      <w:pPr>
        <w:spacing w:after="0"/>
        <w:jc w:val="both"/>
        <w:rPr>
          <w:lang w:val="ru-RU"/>
        </w:rPr>
      </w:pPr>
      <w:bookmarkStart w:id="65" w:name="z71"/>
      <w:bookmarkEnd w:id="64"/>
      <w:r w:rsidRPr="00B12FF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39. Медицинская карта стационарного пациента выдается из архива по запросу Фонда социального медицинского страхования (далее – ФСМС) и его филиалов, и в случаях, предусмотренных пунктом 4 статьи 273 Кодекса. При необходимости, </w:t>
      </w:r>
      <w:r w:rsidRPr="00B12FFD">
        <w:rPr>
          <w:color w:val="000000"/>
          <w:sz w:val="28"/>
          <w:lang w:val="ru-RU"/>
        </w:rPr>
        <w:t>с медицинской карты стационарного пациента и отдельных видов обследования снимаются копии. Для дальнейших консультаций, пациенту выдаются рентгеновские снимки. Медицинская карта стационарного пациента хранится в архиве больницы в течение двадцати пяти лет.</w:t>
      </w:r>
    </w:p>
    <w:p w14:paraId="1DFA762C" w14:textId="77777777" w:rsidR="00280927" w:rsidRPr="00B12FFD" w:rsidRDefault="00B12FFD">
      <w:pPr>
        <w:spacing w:after="0"/>
        <w:jc w:val="both"/>
        <w:rPr>
          <w:lang w:val="ru-RU"/>
        </w:rPr>
      </w:pPr>
      <w:bookmarkStart w:id="66" w:name="z72"/>
      <w:bookmarkEnd w:id="65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40. В медицинской карте стационарного пациента хирургического профиля, в случаях хирургической патологии, указывается дата и время любого оперативного вмешательства, его объем, вид анестезиологического пособия, время и объем реанимационных мероприят</w:t>
      </w:r>
      <w:r w:rsidRPr="00B12FFD">
        <w:rPr>
          <w:color w:val="000000"/>
          <w:sz w:val="28"/>
          <w:lang w:val="ru-RU"/>
        </w:rPr>
        <w:t xml:space="preserve">ий. Указывается срок от момента начала заболевания (острого хирургического состояния) до поступления в </w:t>
      </w:r>
      <w:r w:rsidRPr="00B12FFD">
        <w:rPr>
          <w:color w:val="000000"/>
          <w:sz w:val="28"/>
          <w:lang w:val="ru-RU"/>
        </w:rPr>
        <w:lastRenderedPageBreak/>
        <w:t>стационар, время между поступлением и производством операции, день развития послеоперационного осложнения, своевременность принятия мер по его устранению</w:t>
      </w:r>
      <w:r w:rsidRPr="00B12FFD">
        <w:rPr>
          <w:color w:val="000000"/>
          <w:sz w:val="28"/>
          <w:lang w:val="ru-RU"/>
        </w:rPr>
        <w:t>, их полнота и адекватность, индивидуальные особенности пациента, возникшие сложности при оперативном вмешательстве.</w:t>
      </w:r>
    </w:p>
    <w:p w14:paraId="2C943A05" w14:textId="77777777" w:rsidR="00280927" w:rsidRPr="00B12FFD" w:rsidRDefault="00B12FFD">
      <w:pPr>
        <w:spacing w:after="0"/>
        <w:jc w:val="both"/>
        <w:rPr>
          <w:lang w:val="ru-RU"/>
        </w:rPr>
      </w:pPr>
      <w:bookmarkStart w:id="67" w:name="z73"/>
      <w:bookmarkEnd w:id="66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41. В медицинской карте стационарного пациента хирургического профиля содержатся сведения о наличии информированного согласия пациент</w:t>
      </w:r>
      <w:r w:rsidRPr="00B12FFD">
        <w:rPr>
          <w:color w:val="000000"/>
          <w:sz w:val="28"/>
          <w:lang w:val="ru-RU"/>
        </w:rPr>
        <w:t>а на операцию, с разъяснением необходимости оперативного вмешательства, характера планируемой операции, возможных, часто встречающихся осложнений.</w:t>
      </w:r>
    </w:p>
    <w:p w14:paraId="4D82A8F5" w14:textId="77777777" w:rsidR="00280927" w:rsidRPr="00B12FFD" w:rsidRDefault="00B12FFD">
      <w:pPr>
        <w:spacing w:after="0"/>
        <w:jc w:val="both"/>
        <w:rPr>
          <w:lang w:val="ru-RU"/>
        </w:rPr>
      </w:pPr>
      <w:bookmarkStart w:id="68" w:name="z74"/>
      <w:bookmarkEnd w:id="67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42. В предоперационном эпикризе обосновывается необходимость планового и экстренного оперативного вмеша</w:t>
      </w:r>
      <w:r w:rsidRPr="00B12FFD">
        <w:rPr>
          <w:color w:val="000000"/>
          <w:sz w:val="28"/>
          <w:lang w:val="ru-RU"/>
        </w:rPr>
        <w:t>тельства, указываются диагноз по основному и сопутствующим заболеваниям, степень выраженности функциональных нарушений, абсолютные или относительные противопоказания к операции, адекватность предоперационной подготовки, план операции, степень риска операти</w:t>
      </w:r>
      <w:r w:rsidRPr="00B12FFD">
        <w:rPr>
          <w:color w:val="000000"/>
          <w:sz w:val="28"/>
          <w:lang w:val="ru-RU"/>
        </w:rPr>
        <w:t>вного вмешательства.</w:t>
      </w:r>
    </w:p>
    <w:p w14:paraId="2898A25C" w14:textId="77777777" w:rsidR="00280927" w:rsidRPr="00B12FFD" w:rsidRDefault="00B12FFD">
      <w:pPr>
        <w:spacing w:after="0"/>
        <w:jc w:val="both"/>
        <w:rPr>
          <w:lang w:val="ru-RU"/>
        </w:rPr>
      </w:pPr>
      <w:bookmarkStart w:id="69" w:name="z75"/>
      <w:bookmarkEnd w:id="68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43. Осмотр анестезиолога и протокол анестезии являются обязательными записями в медицинской карте стационарного пациента для всех видов обезболивания, кроме местной анестезии.</w:t>
      </w:r>
    </w:p>
    <w:p w14:paraId="029977B8" w14:textId="77777777" w:rsidR="00280927" w:rsidRPr="00B12FFD" w:rsidRDefault="00B12FFD">
      <w:pPr>
        <w:spacing w:after="0"/>
        <w:jc w:val="both"/>
        <w:rPr>
          <w:lang w:val="ru-RU"/>
        </w:rPr>
      </w:pPr>
      <w:bookmarkStart w:id="70" w:name="z76"/>
      <w:bookmarkEnd w:id="69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44. В записи указываются данные, которые сущест</w:t>
      </w:r>
      <w:r w:rsidRPr="00B12FFD">
        <w:rPr>
          <w:color w:val="000000"/>
          <w:sz w:val="28"/>
          <w:lang w:val="ru-RU"/>
        </w:rPr>
        <w:t>венно влияют на анестезиологическую тактику:</w:t>
      </w:r>
    </w:p>
    <w:p w14:paraId="54928E95" w14:textId="77777777" w:rsidR="00280927" w:rsidRPr="00B12FFD" w:rsidRDefault="00B12FFD">
      <w:pPr>
        <w:spacing w:after="0"/>
        <w:jc w:val="both"/>
        <w:rPr>
          <w:lang w:val="ru-RU"/>
        </w:rPr>
      </w:pPr>
      <w:bookmarkStart w:id="71" w:name="z77"/>
      <w:bookmarkEnd w:id="70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1) особенности анамнеза;</w:t>
      </w:r>
    </w:p>
    <w:p w14:paraId="1574C193" w14:textId="77777777" w:rsidR="00280927" w:rsidRPr="00B12FFD" w:rsidRDefault="00B12FFD">
      <w:pPr>
        <w:spacing w:after="0"/>
        <w:jc w:val="both"/>
        <w:rPr>
          <w:lang w:val="ru-RU"/>
        </w:rPr>
      </w:pPr>
      <w:bookmarkStart w:id="72" w:name="z78"/>
      <w:bookmarkEnd w:id="71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2) сопутствующие заболевания;</w:t>
      </w:r>
    </w:p>
    <w:p w14:paraId="3B32EDE8" w14:textId="77777777" w:rsidR="00280927" w:rsidRPr="00B12FFD" w:rsidRDefault="00B12FFD">
      <w:pPr>
        <w:spacing w:after="0"/>
        <w:jc w:val="both"/>
        <w:rPr>
          <w:lang w:val="ru-RU"/>
        </w:rPr>
      </w:pPr>
      <w:bookmarkStart w:id="73" w:name="z79"/>
      <w:bookmarkEnd w:id="72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3) лекарственные средства, которые принимал пациент;</w:t>
      </w:r>
    </w:p>
    <w:p w14:paraId="2BDDBE64" w14:textId="77777777" w:rsidR="00280927" w:rsidRPr="00B12FFD" w:rsidRDefault="00B12FFD">
      <w:pPr>
        <w:spacing w:after="0"/>
        <w:jc w:val="both"/>
        <w:rPr>
          <w:lang w:val="ru-RU"/>
        </w:rPr>
      </w:pPr>
      <w:bookmarkStart w:id="74" w:name="z80"/>
      <w:bookmarkEnd w:id="73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4) вредные привычки (потребление табачных изделий, в том числе изделий с </w:t>
      </w:r>
      <w:r w:rsidRPr="00B12FFD">
        <w:rPr>
          <w:color w:val="000000"/>
          <w:sz w:val="28"/>
          <w:lang w:val="ru-RU"/>
        </w:rPr>
        <w:t>нагреваемым табаком, табака для кальяна, кальянной смеси, систем для нагрева табака, электронных систем потребления и жидкостей для них, алкоголя);</w:t>
      </w:r>
    </w:p>
    <w:p w14:paraId="74DDC563" w14:textId="77777777" w:rsidR="00280927" w:rsidRPr="00B12FFD" w:rsidRDefault="00B12FFD">
      <w:pPr>
        <w:spacing w:after="0"/>
        <w:jc w:val="both"/>
        <w:rPr>
          <w:lang w:val="ru-RU"/>
        </w:rPr>
      </w:pPr>
      <w:bookmarkStart w:id="75" w:name="z81"/>
      <w:bookmarkEnd w:id="74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5) прием наркотических средств и психотропных веществ;</w:t>
      </w:r>
    </w:p>
    <w:p w14:paraId="7AEA569B" w14:textId="77777777" w:rsidR="00280927" w:rsidRPr="00B12FFD" w:rsidRDefault="00B12FFD">
      <w:pPr>
        <w:spacing w:after="0"/>
        <w:jc w:val="both"/>
        <w:rPr>
          <w:lang w:val="ru-RU"/>
        </w:rPr>
      </w:pPr>
      <w:bookmarkStart w:id="76" w:name="z82"/>
      <w:bookmarkEnd w:id="75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6) осложнения предыдущих анестезий;</w:t>
      </w:r>
    </w:p>
    <w:p w14:paraId="0B096B07" w14:textId="77777777" w:rsidR="00280927" w:rsidRPr="00B12FFD" w:rsidRDefault="00B12FFD">
      <w:pPr>
        <w:spacing w:after="0"/>
        <w:jc w:val="both"/>
        <w:rPr>
          <w:lang w:val="ru-RU"/>
        </w:rPr>
      </w:pPr>
      <w:bookmarkStart w:id="77" w:name="z83"/>
      <w:bookmarkEnd w:id="76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7) наличие гемотрансфузий.</w:t>
      </w:r>
    </w:p>
    <w:p w14:paraId="035BA29F" w14:textId="77777777" w:rsidR="00280927" w:rsidRPr="00B12FFD" w:rsidRDefault="00B12FFD">
      <w:pPr>
        <w:spacing w:after="0"/>
        <w:jc w:val="both"/>
        <w:rPr>
          <w:lang w:val="ru-RU"/>
        </w:rPr>
      </w:pPr>
      <w:bookmarkStart w:id="78" w:name="z84"/>
      <w:bookmarkEnd w:id="77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45. Указываются отклонения объективного и субъективного обследования, отмечаются артериальное давление, пульс, особенности в данных лабораторных и инструментальных обследований, характер предстоящей операции, предоперацион</w:t>
      </w:r>
      <w:r w:rsidRPr="00B12FFD">
        <w:rPr>
          <w:color w:val="000000"/>
          <w:sz w:val="28"/>
          <w:lang w:val="ru-RU"/>
        </w:rPr>
        <w:t>ная подготовка.</w:t>
      </w:r>
    </w:p>
    <w:p w14:paraId="6D7A4E47" w14:textId="77777777" w:rsidR="00280927" w:rsidRPr="00B12FFD" w:rsidRDefault="00B12FFD">
      <w:pPr>
        <w:spacing w:after="0"/>
        <w:jc w:val="both"/>
        <w:rPr>
          <w:lang w:val="ru-RU"/>
        </w:rPr>
      </w:pPr>
      <w:bookmarkStart w:id="79" w:name="z85"/>
      <w:bookmarkEnd w:id="78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46. Динамика наблюдения за пациентом ведется в протоколе операции, ежедневно в течение первых трех календарных дней с момента операции, затем через день при положительном течении послеоперационного периода. В записях указываются все м</w:t>
      </w:r>
      <w:r w:rsidRPr="00B12FFD">
        <w:rPr>
          <w:color w:val="000000"/>
          <w:sz w:val="28"/>
          <w:lang w:val="ru-RU"/>
        </w:rPr>
        <w:t xml:space="preserve">анипуляции, проводимые с пациентом (удаление дренажей, </w:t>
      </w:r>
      <w:r w:rsidRPr="00B12FFD">
        <w:rPr>
          <w:color w:val="000000"/>
          <w:sz w:val="28"/>
          <w:lang w:val="ru-RU"/>
        </w:rPr>
        <w:lastRenderedPageBreak/>
        <w:t>трубок, перевязки) состояние пациента, динамику симптомов, основные параметры жизнедеятельности, состояние послеоперационной раны.</w:t>
      </w:r>
    </w:p>
    <w:p w14:paraId="0819F38E" w14:textId="77777777" w:rsidR="00280927" w:rsidRPr="00B12FFD" w:rsidRDefault="00B12FFD">
      <w:pPr>
        <w:spacing w:after="0"/>
        <w:jc w:val="both"/>
        <w:rPr>
          <w:lang w:val="ru-RU"/>
        </w:rPr>
      </w:pPr>
      <w:bookmarkStart w:id="80" w:name="z86"/>
      <w:bookmarkEnd w:id="79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47. В выписном эпикризе указывается диагноз заболевания, дата и </w:t>
      </w:r>
      <w:r w:rsidRPr="00B12FFD">
        <w:rPr>
          <w:color w:val="000000"/>
          <w:sz w:val="28"/>
          <w:lang w:val="ru-RU"/>
        </w:rPr>
        <w:t xml:space="preserve">вид проведенного оперативного вмешательства, особенности послеоперационного течения (сроки удаления дренажей, снятия швов, характер заживления раны), эффективность проведенного лечения. В выписном эпикризе указываются рекомендации по дальнейшему лечению и </w:t>
      </w:r>
      <w:r w:rsidRPr="00B12FFD">
        <w:rPr>
          <w:color w:val="000000"/>
          <w:sz w:val="28"/>
          <w:lang w:val="ru-RU"/>
        </w:rPr>
        <w:t>прогноз заболевания.</w:t>
      </w:r>
    </w:p>
    <w:p w14:paraId="66A14881" w14:textId="77777777" w:rsidR="00280927" w:rsidRPr="00B12FFD" w:rsidRDefault="00B12FFD">
      <w:pPr>
        <w:spacing w:after="0"/>
        <w:jc w:val="both"/>
        <w:rPr>
          <w:lang w:val="ru-RU"/>
        </w:rPr>
      </w:pPr>
      <w:bookmarkStart w:id="81" w:name="z87"/>
      <w:bookmarkEnd w:id="80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48. Особенности ведения медицинской карты стационарного пациента в организациях родовспоможения:</w:t>
      </w:r>
    </w:p>
    <w:p w14:paraId="5467665D" w14:textId="77777777" w:rsidR="00280927" w:rsidRPr="00B12FFD" w:rsidRDefault="00B12FFD">
      <w:pPr>
        <w:spacing w:after="0"/>
        <w:jc w:val="both"/>
        <w:rPr>
          <w:lang w:val="ru-RU"/>
        </w:rPr>
      </w:pPr>
      <w:bookmarkStart w:id="82" w:name="z88"/>
      <w:bookmarkEnd w:id="81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1) медицинская карта стационарного пациента является основным медицинским документом организации родовспоможения, который запо</w:t>
      </w:r>
      <w:r w:rsidRPr="00B12FFD">
        <w:rPr>
          <w:color w:val="000000"/>
          <w:sz w:val="28"/>
          <w:lang w:val="ru-RU"/>
        </w:rPr>
        <w:t>лняется на каждую поступившую беременную, роженицу или родильницу;</w:t>
      </w:r>
    </w:p>
    <w:p w14:paraId="1DCECE09" w14:textId="77777777" w:rsidR="00280927" w:rsidRPr="00B12FFD" w:rsidRDefault="00B12FFD">
      <w:pPr>
        <w:spacing w:after="0"/>
        <w:jc w:val="both"/>
        <w:rPr>
          <w:lang w:val="ru-RU"/>
        </w:rPr>
      </w:pPr>
      <w:bookmarkStart w:id="83" w:name="z89"/>
      <w:bookmarkEnd w:id="82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2) в медицинской карте стационарного пациента указывается характер течения родов, а также все диагностические и лечебные мероприятия. Медицинская карта стационарного пациента содержит</w:t>
      </w:r>
      <w:r w:rsidRPr="00B12FFD">
        <w:rPr>
          <w:color w:val="000000"/>
          <w:sz w:val="28"/>
          <w:lang w:val="ru-RU"/>
        </w:rPr>
        <w:t xml:space="preserve"> информацию о течении родов;</w:t>
      </w:r>
    </w:p>
    <w:p w14:paraId="21C2F75A" w14:textId="77777777" w:rsidR="00280927" w:rsidRPr="00B12FFD" w:rsidRDefault="00B12FFD">
      <w:pPr>
        <w:spacing w:after="0"/>
        <w:jc w:val="both"/>
        <w:rPr>
          <w:lang w:val="ru-RU"/>
        </w:rPr>
      </w:pPr>
      <w:bookmarkStart w:id="84" w:name="z90"/>
      <w:bookmarkEnd w:id="83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3) за ведение медицинской карты стационарного пациента отвечает дежурный и (или) лечащий врач;</w:t>
      </w:r>
    </w:p>
    <w:p w14:paraId="4F98077E" w14:textId="77777777" w:rsidR="00280927" w:rsidRPr="00B12FFD" w:rsidRDefault="00B12FFD">
      <w:pPr>
        <w:spacing w:after="0"/>
        <w:jc w:val="both"/>
        <w:rPr>
          <w:lang w:val="ru-RU"/>
        </w:rPr>
      </w:pPr>
      <w:bookmarkStart w:id="85" w:name="z91"/>
      <w:bookmarkEnd w:id="84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4) консультации заведующего отделением и заключение консилиумов фиксируются в медицинской карте </w:t>
      </w:r>
      <w:r w:rsidRPr="00B12FFD">
        <w:rPr>
          <w:color w:val="000000"/>
          <w:sz w:val="28"/>
          <w:lang w:val="ru-RU"/>
        </w:rPr>
        <w:t>стационарного пациента;</w:t>
      </w:r>
    </w:p>
    <w:p w14:paraId="166457C6" w14:textId="77777777" w:rsidR="00280927" w:rsidRPr="00B12FFD" w:rsidRDefault="00B12FFD">
      <w:pPr>
        <w:spacing w:after="0"/>
        <w:jc w:val="both"/>
        <w:rPr>
          <w:lang w:val="ru-RU"/>
        </w:rPr>
      </w:pPr>
      <w:bookmarkStart w:id="86" w:name="z92"/>
      <w:bookmarkEnd w:id="85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5) каждая операция вписывается в медицинскую карту стационарного пациента, с указанием показаний к операции, последовательности ее производства, лиц, проводивших операцию, ассистентов, операционной сестры, анестезиологов;</w:t>
      </w:r>
    </w:p>
    <w:p w14:paraId="22880918" w14:textId="77777777" w:rsidR="00280927" w:rsidRPr="00B12FFD" w:rsidRDefault="00B12FFD">
      <w:pPr>
        <w:spacing w:after="0"/>
        <w:jc w:val="both"/>
        <w:rPr>
          <w:lang w:val="ru-RU"/>
        </w:rPr>
      </w:pPr>
      <w:bookmarkStart w:id="87" w:name="z93"/>
      <w:bookmarkEnd w:id="86"/>
      <w:r>
        <w:rPr>
          <w:color w:val="000000"/>
          <w:sz w:val="28"/>
        </w:rPr>
        <w:t>    </w:t>
      </w:r>
      <w:r>
        <w:rPr>
          <w:color w:val="000000"/>
          <w:sz w:val="28"/>
        </w:rPr>
        <w:t> </w:t>
      </w:r>
      <w:r w:rsidRPr="00B12FFD">
        <w:rPr>
          <w:color w:val="000000"/>
          <w:sz w:val="28"/>
          <w:lang w:val="ru-RU"/>
        </w:rPr>
        <w:t xml:space="preserve"> 6) при выписке беременной, родильницы и ее ребенка медицинская карта стационарного пациента подписывается лечащим врачом, заведующим отделением и, после анализа главным врачом (заместителем главного врача), передается на хранение в архив организации родо</w:t>
      </w:r>
      <w:r w:rsidRPr="00B12FFD">
        <w:rPr>
          <w:color w:val="000000"/>
          <w:sz w:val="28"/>
          <w:lang w:val="ru-RU"/>
        </w:rPr>
        <w:t>вспоможения;</w:t>
      </w:r>
    </w:p>
    <w:p w14:paraId="57D1A01B" w14:textId="77777777" w:rsidR="00280927" w:rsidRPr="00B12FFD" w:rsidRDefault="00B12FFD">
      <w:pPr>
        <w:spacing w:after="0"/>
        <w:jc w:val="both"/>
        <w:rPr>
          <w:lang w:val="ru-RU"/>
        </w:rPr>
      </w:pPr>
      <w:bookmarkStart w:id="88" w:name="z94"/>
      <w:bookmarkEnd w:id="87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7) медицинская карта стационарного пациента выдается сотрудникам организации родовспоможения (родильного отделения медицинской организации) для составления статистических отчетов.</w:t>
      </w:r>
    </w:p>
    <w:p w14:paraId="1FF8031A" w14:textId="77777777" w:rsidR="00280927" w:rsidRPr="00B12FFD" w:rsidRDefault="00B12FFD">
      <w:pPr>
        <w:spacing w:after="0"/>
        <w:jc w:val="both"/>
        <w:rPr>
          <w:lang w:val="ru-RU"/>
        </w:rPr>
      </w:pPr>
      <w:bookmarkStart w:id="89" w:name="z95"/>
      <w:bookmarkEnd w:id="88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49. Медицинская карта амбулаторного пациента являет</w:t>
      </w:r>
      <w:r w:rsidRPr="00B12FFD">
        <w:rPr>
          <w:color w:val="000000"/>
          <w:sz w:val="28"/>
          <w:lang w:val="ru-RU"/>
        </w:rPr>
        <w:t>ся основным первичным медицинским документом пациента, получающего лечение в амбулаторных условиях, или на дому, и заполняется при каждом обращении за медицинской помощью в медицинскую организацию.</w:t>
      </w:r>
    </w:p>
    <w:p w14:paraId="089BC761" w14:textId="77777777" w:rsidR="00280927" w:rsidRPr="00B12FFD" w:rsidRDefault="00B12FFD">
      <w:pPr>
        <w:spacing w:after="0"/>
        <w:jc w:val="both"/>
        <w:rPr>
          <w:lang w:val="ru-RU"/>
        </w:rPr>
      </w:pPr>
      <w:bookmarkStart w:id="90" w:name="z96"/>
      <w:bookmarkEnd w:id="89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50. Оформление титульного листа медицинской карты ам</w:t>
      </w:r>
      <w:r w:rsidRPr="00B12FFD">
        <w:rPr>
          <w:color w:val="000000"/>
          <w:sz w:val="28"/>
          <w:lang w:val="ru-RU"/>
        </w:rPr>
        <w:t>булаторного пациента осуществляется в регистратуре медицинской организации.</w:t>
      </w:r>
    </w:p>
    <w:p w14:paraId="5B3C79ED" w14:textId="77777777" w:rsidR="00280927" w:rsidRPr="00B12FFD" w:rsidRDefault="00B12FFD">
      <w:pPr>
        <w:spacing w:after="0"/>
        <w:jc w:val="both"/>
        <w:rPr>
          <w:lang w:val="ru-RU"/>
        </w:rPr>
      </w:pPr>
      <w:bookmarkStart w:id="91" w:name="z97"/>
      <w:bookmarkEnd w:id="90"/>
      <w:r>
        <w:rPr>
          <w:color w:val="000000"/>
          <w:sz w:val="28"/>
        </w:rPr>
        <w:lastRenderedPageBreak/>
        <w:t>     </w:t>
      </w:r>
      <w:r w:rsidRPr="00B12FFD">
        <w:rPr>
          <w:color w:val="000000"/>
          <w:sz w:val="28"/>
          <w:lang w:val="ru-RU"/>
        </w:rPr>
        <w:t xml:space="preserve"> 51. Лечащий врач в медицинской карте амбулаторного пациента:</w:t>
      </w:r>
    </w:p>
    <w:p w14:paraId="3A1E60F3" w14:textId="77777777" w:rsidR="00280927" w:rsidRPr="00B12FFD" w:rsidRDefault="00B12FFD">
      <w:pPr>
        <w:spacing w:after="0"/>
        <w:jc w:val="both"/>
        <w:rPr>
          <w:lang w:val="ru-RU"/>
        </w:rPr>
      </w:pPr>
      <w:bookmarkStart w:id="92" w:name="z98"/>
      <w:bookmarkEnd w:id="91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1) указывает дату обращения (в экстренных случаях - время обращения);</w:t>
      </w:r>
    </w:p>
    <w:p w14:paraId="3A7A1AAD" w14:textId="77777777" w:rsidR="00280927" w:rsidRPr="00B12FFD" w:rsidRDefault="00B12FFD">
      <w:pPr>
        <w:spacing w:after="0"/>
        <w:jc w:val="both"/>
        <w:rPr>
          <w:lang w:val="ru-RU"/>
        </w:rPr>
      </w:pPr>
      <w:bookmarkStart w:id="93" w:name="z99"/>
      <w:bookmarkEnd w:id="92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2) указывает жалобы пациента;</w:t>
      </w:r>
    </w:p>
    <w:p w14:paraId="795E34DD" w14:textId="77777777" w:rsidR="00280927" w:rsidRPr="00B12FFD" w:rsidRDefault="00B12FFD">
      <w:pPr>
        <w:spacing w:after="0"/>
        <w:jc w:val="both"/>
        <w:rPr>
          <w:lang w:val="ru-RU"/>
        </w:rPr>
      </w:pPr>
      <w:bookmarkStart w:id="94" w:name="z100"/>
      <w:bookmarkEnd w:id="93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</w:t>
      </w:r>
      <w:r w:rsidRPr="00B12FFD">
        <w:rPr>
          <w:color w:val="000000"/>
          <w:sz w:val="28"/>
          <w:lang w:val="ru-RU"/>
        </w:rPr>
        <w:t xml:space="preserve"> 3) указывает анамнез заболевания;</w:t>
      </w:r>
    </w:p>
    <w:p w14:paraId="2E1EF035" w14:textId="77777777" w:rsidR="00280927" w:rsidRPr="00B12FFD" w:rsidRDefault="00B12FFD">
      <w:pPr>
        <w:spacing w:after="0"/>
        <w:jc w:val="both"/>
        <w:rPr>
          <w:lang w:val="ru-RU"/>
        </w:rPr>
      </w:pPr>
      <w:bookmarkStart w:id="95" w:name="z101"/>
      <w:bookmarkEnd w:id="94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4) указывает объективные данные;</w:t>
      </w:r>
    </w:p>
    <w:p w14:paraId="73F1E6B6" w14:textId="77777777" w:rsidR="00280927" w:rsidRPr="00B12FFD" w:rsidRDefault="00B12FFD">
      <w:pPr>
        <w:spacing w:after="0"/>
        <w:jc w:val="both"/>
        <w:rPr>
          <w:lang w:val="ru-RU"/>
        </w:rPr>
      </w:pPr>
      <w:bookmarkStart w:id="96" w:name="z102"/>
      <w:bookmarkEnd w:id="95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5) формулирует диагноз заболевания по МКБ-10, наличие, степень тяжести осложнений, степень функциональных нарушений;</w:t>
      </w:r>
    </w:p>
    <w:p w14:paraId="222CBC92" w14:textId="77777777" w:rsidR="00280927" w:rsidRPr="00B12FFD" w:rsidRDefault="00B12FFD">
      <w:pPr>
        <w:spacing w:after="0"/>
        <w:jc w:val="both"/>
        <w:rPr>
          <w:lang w:val="ru-RU"/>
        </w:rPr>
      </w:pPr>
      <w:bookmarkStart w:id="97" w:name="z103"/>
      <w:bookmarkEnd w:id="96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6) назначает необходимые обследования и консульта</w:t>
      </w:r>
      <w:r w:rsidRPr="00B12FFD">
        <w:rPr>
          <w:color w:val="000000"/>
          <w:sz w:val="28"/>
          <w:lang w:val="ru-RU"/>
        </w:rPr>
        <w:t>ции;</w:t>
      </w:r>
    </w:p>
    <w:p w14:paraId="294AE89C" w14:textId="77777777" w:rsidR="00280927" w:rsidRPr="00B12FFD" w:rsidRDefault="00B12FFD">
      <w:pPr>
        <w:spacing w:after="0"/>
        <w:jc w:val="both"/>
        <w:rPr>
          <w:lang w:val="ru-RU"/>
        </w:rPr>
      </w:pPr>
      <w:bookmarkStart w:id="98" w:name="z104"/>
      <w:bookmarkEnd w:id="97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7) указывает лечебно-оздоровительные мероприятия;</w:t>
      </w:r>
    </w:p>
    <w:p w14:paraId="39CA6BA9" w14:textId="77777777" w:rsidR="00280927" w:rsidRPr="00B12FFD" w:rsidRDefault="00B12FFD">
      <w:pPr>
        <w:spacing w:after="0"/>
        <w:jc w:val="both"/>
        <w:rPr>
          <w:lang w:val="ru-RU"/>
        </w:rPr>
      </w:pPr>
      <w:bookmarkStart w:id="99" w:name="z105"/>
      <w:bookmarkEnd w:id="98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8) отражает динамику заболевания, эффективность проводимого лечения (при повторных посещениях);</w:t>
      </w:r>
    </w:p>
    <w:p w14:paraId="2590F4B5" w14:textId="77777777" w:rsidR="00280927" w:rsidRPr="00B12FFD" w:rsidRDefault="00B12FFD">
      <w:pPr>
        <w:spacing w:after="0"/>
        <w:jc w:val="both"/>
        <w:rPr>
          <w:lang w:val="ru-RU"/>
        </w:rPr>
      </w:pPr>
      <w:bookmarkStart w:id="100" w:name="z106"/>
      <w:bookmarkEnd w:id="99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9) оформляет лист уточненных диагнозов и о временной нетрудоспособности.</w:t>
      </w:r>
    </w:p>
    <w:p w14:paraId="45089414" w14:textId="77777777" w:rsidR="00280927" w:rsidRPr="00B12FFD" w:rsidRDefault="00B12FFD">
      <w:pPr>
        <w:spacing w:after="0"/>
        <w:jc w:val="both"/>
        <w:rPr>
          <w:lang w:val="ru-RU"/>
        </w:rPr>
      </w:pPr>
      <w:bookmarkStart w:id="101" w:name="z107"/>
      <w:bookmarkEnd w:id="100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52. В ди</w:t>
      </w:r>
      <w:r w:rsidRPr="00B12FFD">
        <w:rPr>
          <w:color w:val="000000"/>
          <w:sz w:val="28"/>
          <w:lang w:val="ru-RU"/>
        </w:rPr>
        <w:t>агнозе указываются проявления заболевания, обуславливающие временную нетрудоспособность, делается запись о временной нетрудоспособности пациента, определяются ее сроки с учетом индивидуальных особенностей течения заболевания, запись о выдаче листа и справк</w:t>
      </w:r>
      <w:r w:rsidRPr="00B12FFD">
        <w:rPr>
          <w:color w:val="000000"/>
          <w:sz w:val="28"/>
          <w:lang w:val="ru-RU"/>
        </w:rPr>
        <w:t>и о временной нетрудоспособности с указанием серии, номера и даты очередного посещения врача. При последующих осмотрах указывается динамика заболевания, эффективность проводимого лечения и обосновывается продление или закрытие листа и справки о временной н</w:t>
      </w:r>
      <w:r w:rsidRPr="00B12FFD">
        <w:rPr>
          <w:color w:val="000000"/>
          <w:sz w:val="28"/>
          <w:lang w:val="ru-RU"/>
        </w:rPr>
        <w:t>етрудоспособности, направление на ВКК, госпитализацию.</w:t>
      </w:r>
    </w:p>
    <w:p w14:paraId="75259250" w14:textId="77777777" w:rsidR="00280927" w:rsidRPr="00B12FFD" w:rsidRDefault="00B12FFD">
      <w:pPr>
        <w:spacing w:after="0"/>
        <w:jc w:val="both"/>
        <w:rPr>
          <w:lang w:val="ru-RU"/>
        </w:rPr>
      </w:pPr>
      <w:bookmarkStart w:id="102" w:name="z108"/>
      <w:bookmarkEnd w:id="101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53. Особенности ведения медицинской документации пациента, находящегося на лечении в стационарозамещающих условиях и на дому:</w:t>
      </w:r>
    </w:p>
    <w:p w14:paraId="3D6AF91B" w14:textId="77777777" w:rsidR="00280927" w:rsidRPr="00B12FFD" w:rsidRDefault="00B12FFD">
      <w:pPr>
        <w:spacing w:after="0"/>
        <w:jc w:val="both"/>
        <w:rPr>
          <w:lang w:val="ru-RU"/>
        </w:rPr>
      </w:pPr>
      <w:bookmarkStart w:id="103" w:name="z109"/>
      <w:bookmarkEnd w:id="102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1) на пациента, получающего лечение в стационарозамещающих усло</w:t>
      </w:r>
      <w:r w:rsidRPr="00B12FFD">
        <w:rPr>
          <w:color w:val="000000"/>
          <w:sz w:val="28"/>
          <w:lang w:val="ru-RU"/>
        </w:rPr>
        <w:t>виях или в стационаре на дому, заполняется медицинская карта стационарного пациента с маркировкой "дневной стационар" или "стационар на дому";</w:t>
      </w:r>
    </w:p>
    <w:p w14:paraId="4BE345F8" w14:textId="77777777" w:rsidR="00280927" w:rsidRPr="00B12FFD" w:rsidRDefault="00B12FFD">
      <w:pPr>
        <w:spacing w:after="0"/>
        <w:jc w:val="both"/>
        <w:rPr>
          <w:lang w:val="ru-RU"/>
        </w:rPr>
      </w:pPr>
      <w:bookmarkStart w:id="104" w:name="z110"/>
      <w:bookmarkEnd w:id="103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2) в медицинской карте стационарного пациента указываются данные о состоянии пациента, диагностических иссл</w:t>
      </w:r>
      <w:r w:rsidRPr="00B12FFD">
        <w:rPr>
          <w:color w:val="000000"/>
          <w:sz w:val="28"/>
          <w:lang w:val="ru-RU"/>
        </w:rPr>
        <w:t>едованиях, а также сведения о проведенном лечении и его результатах. Записи в медицинской карте стационарного пациента оформляются ежедневно.</w:t>
      </w:r>
    </w:p>
    <w:p w14:paraId="690007AB" w14:textId="77777777" w:rsidR="00280927" w:rsidRPr="00B12FFD" w:rsidRDefault="00B12FFD">
      <w:pPr>
        <w:spacing w:after="0"/>
        <w:jc w:val="both"/>
        <w:rPr>
          <w:lang w:val="ru-RU"/>
        </w:rPr>
      </w:pPr>
      <w:bookmarkStart w:id="105" w:name="z111"/>
      <w:bookmarkEnd w:id="104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3) пролеченному пациенту выдается выписной эпикриз о проведенном лечении и рекомендациях.</w:t>
      </w:r>
    </w:p>
    <w:p w14:paraId="41331D63" w14:textId="77777777" w:rsidR="00280927" w:rsidRPr="00B12FFD" w:rsidRDefault="00B12FFD">
      <w:pPr>
        <w:spacing w:after="0"/>
        <w:jc w:val="both"/>
        <w:rPr>
          <w:lang w:val="ru-RU"/>
        </w:rPr>
      </w:pPr>
      <w:bookmarkStart w:id="106" w:name="z112"/>
      <w:bookmarkEnd w:id="105"/>
      <w:r>
        <w:rPr>
          <w:color w:val="000000"/>
          <w:sz w:val="28"/>
        </w:rPr>
        <w:t>     </w:t>
      </w:r>
      <w:r w:rsidRPr="00B12FFD">
        <w:rPr>
          <w:color w:val="000000"/>
          <w:sz w:val="28"/>
          <w:lang w:val="ru-RU"/>
        </w:rPr>
        <w:t xml:space="preserve"> 54. Субъекты</w:t>
      </w:r>
      <w:r w:rsidRPr="00B12FFD">
        <w:rPr>
          <w:color w:val="000000"/>
          <w:sz w:val="28"/>
          <w:lang w:val="ru-RU"/>
        </w:rPr>
        <w:t xml:space="preserve"> здравоохранения представляют отчеты в сроки, установленные уполномоченным органом в области здравоохранения.</w:t>
      </w:r>
    </w:p>
    <w:bookmarkEnd w:id="106"/>
    <w:p w14:paraId="60FB38E1" w14:textId="77777777" w:rsidR="00280927" w:rsidRPr="00B12FFD" w:rsidRDefault="00B12FFD">
      <w:pPr>
        <w:spacing w:after="0"/>
        <w:rPr>
          <w:lang w:val="ru-RU"/>
        </w:rPr>
      </w:pPr>
      <w:r w:rsidRPr="00B12FFD">
        <w:rPr>
          <w:lang w:val="ru-RU"/>
        </w:rPr>
        <w:br/>
      </w:r>
      <w:r w:rsidRPr="00B12FFD">
        <w:rPr>
          <w:lang w:val="ru-RU"/>
        </w:rPr>
        <w:br/>
      </w:r>
    </w:p>
    <w:p w14:paraId="20C1E861" w14:textId="77777777" w:rsidR="00280927" w:rsidRPr="00B12FFD" w:rsidRDefault="00B12FFD">
      <w:pPr>
        <w:pStyle w:val="disclaimer"/>
        <w:rPr>
          <w:lang w:val="ru-RU"/>
        </w:rPr>
      </w:pPr>
      <w:r w:rsidRPr="00B12FFD">
        <w:rPr>
          <w:color w:val="000000"/>
          <w:lang w:val="ru-RU"/>
        </w:rPr>
        <w:lastRenderedPageBreak/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280927" w:rsidRPr="00B12FFD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927"/>
    <w:rsid w:val="00280927"/>
    <w:rsid w:val="00B1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1169F"/>
  <w15:docId w15:val="{A306C314-6F3F-4EB1-B39F-54303448C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3399</Words>
  <Characters>19378</Characters>
  <Application>Microsoft Office Word</Application>
  <DocSecurity>0</DocSecurity>
  <Lines>161</Lines>
  <Paragraphs>45</Paragraphs>
  <ScaleCrop>false</ScaleCrop>
  <Company/>
  <LinksUpToDate>false</LinksUpToDate>
  <CharactersWithSpaces>22732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Сарсембаева Дана Алибековна</dc:creator>
  <cp:lastModifiedBy>Сарсембаева Дана Алибековна</cp:lastModifiedBy>
  <cp:revision>2</cp:revision>
  <dcterms:created xsi:type="dcterms:W3CDTF">2020-12-25T12:09:00Z</dcterms:created>
  <dcterms:modified xsi:type="dcterms:W3CDTF">2020-12-25T12:09:00Z</dcterms:modified>
</cp:coreProperties>
</file>